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A6CF3" w14:textId="77777777" w:rsidR="000E3493" w:rsidRPr="00790110" w:rsidRDefault="007C5407" w:rsidP="00790110">
      <w:pPr>
        <w:jc w:val="center"/>
        <w:rPr>
          <w:b/>
          <w:u w:val="single"/>
        </w:rPr>
      </w:pPr>
      <w:r w:rsidRPr="00790110">
        <w:rPr>
          <w:b/>
          <w:u w:val="single"/>
        </w:rPr>
        <w:t>ΜΕΘΟΔΟΛΟΓΙΑ ΑΞΙΟΛΟΓΗΣΗΣ</w:t>
      </w:r>
    </w:p>
    <w:p w14:paraId="50F4D04A" w14:textId="4B4F82C8" w:rsidR="00C33062" w:rsidRDefault="00CB1E62" w:rsidP="00573500">
      <w:pPr>
        <w:jc w:val="both"/>
      </w:pPr>
      <w:r>
        <w:t xml:space="preserve">Για τις </w:t>
      </w:r>
      <w:r w:rsidR="00790110">
        <w:t>Δράσ</w:t>
      </w:r>
      <w:r w:rsidR="00C33062">
        <w:t>εις:</w:t>
      </w:r>
    </w:p>
    <w:p w14:paraId="65BC41A1" w14:textId="6DAA6438" w:rsidR="00C33062" w:rsidRDefault="00C93A97" w:rsidP="00C33062">
      <w:pPr>
        <w:pStyle w:val="a3"/>
        <w:numPr>
          <w:ilvl w:val="0"/>
          <w:numId w:val="1"/>
        </w:numPr>
        <w:jc w:val="both"/>
      </w:pPr>
      <w:r w:rsidRPr="00C93A97">
        <w:t>4.5.1</w:t>
      </w:r>
      <w:r>
        <w:t>_</w:t>
      </w:r>
      <w:r w:rsidRPr="00C93A97">
        <w:t>2 «</w:t>
      </w:r>
      <w:r w:rsidRPr="00C93A97">
        <w:rPr>
          <w:i/>
          <w:iCs/>
        </w:rPr>
        <w:t>Ανάπτυξη υποδομών υγείας, στην Β&amp;Γ-</w:t>
      </w:r>
      <w:proofErr w:type="spellStart"/>
      <w:r w:rsidRPr="00C93A97">
        <w:rPr>
          <w:i/>
          <w:iCs/>
        </w:rPr>
        <w:t>βάθμια</w:t>
      </w:r>
      <w:proofErr w:type="spellEnd"/>
      <w:r w:rsidRPr="00C93A97">
        <w:rPr>
          <w:i/>
          <w:iCs/>
        </w:rPr>
        <w:t xml:space="preserve"> Φροντίδα Υγείας – (Νέες πράξεις)</w:t>
      </w:r>
      <w:r w:rsidRPr="00C93A97">
        <w:t>»</w:t>
      </w:r>
      <w:r w:rsidR="00C33062">
        <w:t xml:space="preserve"> και</w:t>
      </w:r>
    </w:p>
    <w:p w14:paraId="115AF3DB" w14:textId="380D5B1D" w:rsidR="00C33062" w:rsidRDefault="00C93A97" w:rsidP="00C33062">
      <w:pPr>
        <w:pStyle w:val="a3"/>
        <w:numPr>
          <w:ilvl w:val="0"/>
          <w:numId w:val="1"/>
        </w:numPr>
        <w:jc w:val="both"/>
      </w:pPr>
      <w:r w:rsidRPr="00C93A97">
        <w:t>4.5.2</w:t>
      </w:r>
      <w:r>
        <w:t>_</w:t>
      </w:r>
      <w:r w:rsidRPr="00C93A97">
        <w:t>3 «</w:t>
      </w:r>
      <w:r w:rsidRPr="00C93A97">
        <w:rPr>
          <w:i/>
          <w:iCs/>
        </w:rPr>
        <w:t>Αναβάθμιση και επέκταση εξοπλισμού υγειονομικής περίθαλψης, στην Β&amp;Γ-</w:t>
      </w:r>
      <w:proofErr w:type="spellStart"/>
      <w:r w:rsidRPr="00C93A97">
        <w:rPr>
          <w:i/>
          <w:iCs/>
        </w:rPr>
        <w:t>βάθμια</w:t>
      </w:r>
      <w:proofErr w:type="spellEnd"/>
      <w:r w:rsidRPr="00C93A97">
        <w:rPr>
          <w:i/>
          <w:iCs/>
        </w:rPr>
        <w:t xml:space="preserve"> Φροντίδα Υγείας – (Νέες πράξεις)</w:t>
      </w:r>
      <w:r w:rsidRPr="00C93A97">
        <w:t>»</w:t>
      </w:r>
      <w:r w:rsidR="00231E8C">
        <w:t>,</w:t>
      </w:r>
    </w:p>
    <w:p w14:paraId="196114D9" w14:textId="7B3812AE" w:rsidR="00231E8C" w:rsidRDefault="00231E8C" w:rsidP="00573500">
      <w:pPr>
        <w:jc w:val="both"/>
      </w:pPr>
      <w:r>
        <w:t>ε</w:t>
      </w:r>
      <w:r w:rsidR="00C33062">
        <w:t xml:space="preserve">πιλέγεται </w:t>
      </w:r>
      <w:r w:rsidR="007C5407">
        <w:t xml:space="preserve">η </w:t>
      </w:r>
      <w:r w:rsidR="00C33062">
        <w:rPr>
          <w:b/>
        </w:rPr>
        <w:t xml:space="preserve">άμεση </w:t>
      </w:r>
      <w:r w:rsidR="007C5407" w:rsidRPr="007C5407">
        <w:rPr>
          <w:b/>
        </w:rPr>
        <w:t>αξιολόγηση</w:t>
      </w:r>
      <w:r w:rsidR="007C5407">
        <w:t xml:space="preserve"> ως μεθοδολογία για την επιλογή των προτεινόμενων πράξεων τ</w:t>
      </w:r>
      <w:r w:rsidR="00C33062">
        <w:t xml:space="preserve">ων </w:t>
      </w:r>
      <w:r w:rsidR="00AB3A2A">
        <w:t xml:space="preserve">προαναφερόμενων </w:t>
      </w:r>
      <w:r w:rsidR="00790110">
        <w:t>δράσ</w:t>
      </w:r>
      <w:r w:rsidR="00AB3A2A">
        <w:t>εων</w:t>
      </w:r>
      <w:r w:rsidR="00790110">
        <w:t xml:space="preserve"> </w:t>
      </w:r>
      <w:r w:rsidR="00CB1E62">
        <w:t xml:space="preserve">καθώς </w:t>
      </w:r>
      <w:r>
        <w:t xml:space="preserve">αυτές </w:t>
      </w:r>
      <w:r w:rsidR="00EC3CD5">
        <w:t xml:space="preserve">που θα λάβουν χρηματοδότηση περιλαμβάνονται στη χαρτογράφηση του τομέα της υγείας </w:t>
      </w:r>
      <w:r w:rsidRPr="00EC3CD5">
        <w:t>σε περιφερειακό επίπεδο συμβάλλοντας και στην Εθνική Στρατηγική Υγείας 2021-2027 και ειδικότερα στον 3</w:t>
      </w:r>
      <w:r w:rsidRPr="00231E8C">
        <w:rPr>
          <w:vertAlign w:val="superscript"/>
        </w:rPr>
        <w:t>ο</w:t>
      </w:r>
      <w:r>
        <w:t xml:space="preserve"> </w:t>
      </w:r>
      <w:r w:rsidRPr="00EC3CD5">
        <w:t>Στρατηγικό Στόχο της Στρατηγικής Υγείας για την περίοδο 2021-2027</w:t>
      </w:r>
      <w:r>
        <w:t>.</w:t>
      </w:r>
    </w:p>
    <w:p w14:paraId="1B22332E" w14:textId="77777777" w:rsidR="00790110" w:rsidRDefault="00573500" w:rsidP="00573500">
      <w:pPr>
        <w:jc w:val="both"/>
      </w:pPr>
      <w:r>
        <w:t>Λεπτομέρειες για την εφαρμοζόμενη διαδικασία της συγκριτικής αξιολόγησης δίνονται στον οδηγό αξιολόγησης «</w:t>
      </w:r>
      <w:r w:rsidRPr="00573500">
        <w:t>Ο.I.1_1_ΟΔΗΓΙΕΣ ΑΞΙΟΛΟΓΗΣΗΣ 21-27_v3_15.12.2023.docx</w:t>
      </w:r>
      <w:r>
        <w:t>» του Συστήματος Διαχείρισης και Ελέγχου.</w:t>
      </w:r>
    </w:p>
    <w:sectPr w:rsidR="007901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5644"/>
    <w:multiLevelType w:val="hybridMultilevel"/>
    <w:tmpl w:val="869699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05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07"/>
    <w:rsid w:val="000E3493"/>
    <w:rsid w:val="00231E8C"/>
    <w:rsid w:val="00360885"/>
    <w:rsid w:val="004E1B69"/>
    <w:rsid w:val="00514136"/>
    <w:rsid w:val="00573500"/>
    <w:rsid w:val="00790110"/>
    <w:rsid w:val="007C5407"/>
    <w:rsid w:val="00867C2E"/>
    <w:rsid w:val="00AB3A2A"/>
    <w:rsid w:val="00C33062"/>
    <w:rsid w:val="00C93A97"/>
    <w:rsid w:val="00CB1E62"/>
    <w:rsid w:val="00EC3CD5"/>
    <w:rsid w:val="00F6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D3A1"/>
  <w15:chartTrackingRefBased/>
  <w15:docId w15:val="{D2241D36-DA30-4993-8944-EB054E27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a6f4c06c4a6c6e7c16404850a9b56b9f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f86856789b594657ddcfeba3b4ba2a8e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A2F21-F0CB-4C3F-8B9D-D4AE103E7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6C0793-BD1F-472E-ADC4-04FC89488F4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462b46e-f33a-4752-86d7-8fbdd3b692c4"/>
    <ds:schemaRef ds:uri="6fb8953a-4a89-43cf-a567-9b77ad25ff9e"/>
  </ds:schemaRefs>
</ds:datastoreItem>
</file>

<file path=customXml/itemProps3.xml><?xml version="1.0" encoding="utf-8"?>
<ds:datastoreItem xmlns:ds="http://schemas.openxmlformats.org/officeDocument/2006/customXml" ds:itemID="{01EB9004-1E64-443C-9918-5629FBC08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ΒΕΛΛΙΟΣ ΛΕΩΝΙΔΑΣ</dc:creator>
  <cp:keywords/>
  <dc:description/>
  <cp:lastModifiedBy>ΒΕΛΛΙΟΣ ΛΕΩΝΙΔΑΣ</cp:lastModifiedBy>
  <cp:revision>3</cp:revision>
  <dcterms:created xsi:type="dcterms:W3CDTF">2024-11-18T08:00:00Z</dcterms:created>
  <dcterms:modified xsi:type="dcterms:W3CDTF">2024-11-18T08:38:00Z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