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34" w:type="dxa"/>
        <w:tblLook w:val="04A0" w:firstRow="1" w:lastRow="0" w:firstColumn="1" w:lastColumn="0" w:noHBand="0" w:noVBand="1"/>
      </w:tblPr>
      <w:tblGrid>
        <w:gridCol w:w="4820"/>
        <w:gridCol w:w="4536"/>
      </w:tblGrid>
      <w:tr w:rsidR="006234E1" w:rsidRPr="00857970" w14:paraId="5501F3CF" w14:textId="77777777" w:rsidTr="009A3E1F">
        <w:tc>
          <w:tcPr>
            <w:tcW w:w="4820" w:type="dxa"/>
          </w:tcPr>
          <w:p w14:paraId="2A582746" w14:textId="449EB523" w:rsidR="006234E1" w:rsidRPr="00C159D0" w:rsidRDefault="00C7542F" w:rsidP="00B11A9E">
            <w:pPr>
              <w:spacing w:line="240" w:lineRule="auto"/>
              <w:ind w:left="34"/>
              <w:jc w:val="center"/>
              <w:rPr>
                <w:rFonts w:cs="Calibri"/>
                <w:szCs w:val="22"/>
              </w:rPr>
            </w:pPr>
            <w:bookmarkStart w:id="0" w:name="_GoBack"/>
            <w:bookmarkEnd w:id="0"/>
            <w:r>
              <w:rPr>
                <w:rFonts w:cs="Calibri"/>
                <w:noProof/>
                <w:szCs w:val="22"/>
                <w:lang w:val="el-GR" w:eastAsia="el-GR"/>
              </w:rPr>
              <w:drawing>
                <wp:inline distT="0" distB="0" distL="0" distR="0" wp14:anchorId="6238756B" wp14:editId="45E03003">
                  <wp:extent cx="390525" cy="38100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0525" cy="381000"/>
                          </a:xfrm>
                          <a:prstGeom prst="rect">
                            <a:avLst/>
                          </a:prstGeom>
                          <a:noFill/>
                          <a:ln>
                            <a:noFill/>
                          </a:ln>
                        </pic:spPr>
                      </pic:pic>
                    </a:graphicData>
                  </a:graphic>
                </wp:inline>
              </w:drawing>
            </w:r>
          </w:p>
        </w:tc>
        <w:tc>
          <w:tcPr>
            <w:tcW w:w="4536" w:type="dxa"/>
          </w:tcPr>
          <w:p w14:paraId="12E77862" w14:textId="65487712" w:rsidR="006234E1" w:rsidRPr="00C159D0" w:rsidRDefault="00C7542F" w:rsidP="00B11A9E">
            <w:pPr>
              <w:spacing w:line="240" w:lineRule="auto"/>
              <w:ind w:left="175"/>
              <w:contextualSpacing/>
              <w:rPr>
                <w:rFonts w:cs="Calibri"/>
                <w:b/>
                <w:szCs w:val="22"/>
                <w:u w:val="single"/>
                <w:lang w:val="el-GR"/>
              </w:rPr>
            </w:pPr>
            <w:r>
              <w:rPr>
                <w:rFonts w:cs="Calibri"/>
                <w:noProof/>
                <w:lang w:val="el-GR" w:eastAsia="el-GR"/>
              </w:rPr>
              <w:drawing>
                <wp:anchor distT="0" distB="0" distL="114300" distR="114300" simplePos="0" relativeHeight="251657728" behindDoc="0" locked="0" layoutInCell="1" allowOverlap="1" wp14:anchorId="0B49013D" wp14:editId="3758D0A1">
                  <wp:simplePos x="0" y="0"/>
                  <wp:positionH relativeFrom="column">
                    <wp:posOffset>1229995</wp:posOffset>
                  </wp:positionH>
                  <wp:positionV relativeFrom="paragraph">
                    <wp:posOffset>635</wp:posOffset>
                  </wp:positionV>
                  <wp:extent cx="539750" cy="370840"/>
                  <wp:effectExtent l="0" t="0" r="0" b="0"/>
                  <wp:wrapSquare wrapText="bothSides"/>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750" cy="370840"/>
                          </a:xfrm>
                          <a:prstGeom prst="rect">
                            <a:avLst/>
                          </a:prstGeom>
                          <a:noFill/>
                        </pic:spPr>
                      </pic:pic>
                    </a:graphicData>
                  </a:graphic>
                  <wp14:sizeRelH relativeFrom="page">
                    <wp14:pctWidth>0</wp14:pctWidth>
                  </wp14:sizeRelH>
                  <wp14:sizeRelV relativeFrom="page">
                    <wp14:pctHeight>0</wp14:pctHeight>
                  </wp14:sizeRelV>
                </wp:anchor>
              </w:drawing>
            </w:r>
          </w:p>
        </w:tc>
      </w:tr>
      <w:tr w:rsidR="006234E1" w:rsidRPr="00280842" w14:paraId="19F3BC94" w14:textId="77777777" w:rsidTr="009A3E1F">
        <w:tc>
          <w:tcPr>
            <w:tcW w:w="4820" w:type="dxa"/>
          </w:tcPr>
          <w:p w14:paraId="46F32C7B" w14:textId="77777777" w:rsidR="00B22898" w:rsidRPr="00C159D0" w:rsidRDefault="00B22898" w:rsidP="00B22898">
            <w:pPr>
              <w:spacing w:line="216" w:lineRule="auto"/>
              <w:ind w:left="240"/>
              <w:jc w:val="center"/>
              <w:rPr>
                <w:rFonts w:cs="Calibri"/>
                <w:b/>
                <w:szCs w:val="22"/>
                <w:lang w:val="el-GR"/>
              </w:rPr>
            </w:pPr>
            <w:r w:rsidRPr="00C159D0">
              <w:rPr>
                <w:rFonts w:cs="Calibri"/>
                <w:b/>
                <w:szCs w:val="22"/>
                <w:lang w:val="el-GR"/>
              </w:rPr>
              <w:t>ΕΛΛΗΝΙΚΗ ΔΗΜΟΚΡΑΤΙΑ</w:t>
            </w:r>
          </w:p>
          <w:p w14:paraId="79FE542E" w14:textId="77777777" w:rsidR="00B22898" w:rsidRPr="00C159D0" w:rsidRDefault="00B22898" w:rsidP="00B22898">
            <w:pPr>
              <w:spacing w:line="216" w:lineRule="auto"/>
              <w:ind w:left="240"/>
              <w:jc w:val="center"/>
              <w:rPr>
                <w:rFonts w:cs="Calibri"/>
                <w:b/>
                <w:szCs w:val="22"/>
                <w:lang w:val="el-GR"/>
              </w:rPr>
            </w:pPr>
            <w:r w:rsidRPr="00C159D0">
              <w:rPr>
                <w:rFonts w:cs="Calibri"/>
                <w:b/>
                <w:szCs w:val="22"/>
              </w:rPr>
              <w:t>Y</w:t>
            </w:r>
            <w:r w:rsidRPr="00C159D0">
              <w:rPr>
                <w:rFonts w:cs="Calibri"/>
                <w:b/>
                <w:szCs w:val="22"/>
                <w:lang w:val="el-GR"/>
              </w:rPr>
              <w:t xml:space="preserve">ΠΟΥΡΓΕΙΟ ΠΑΙΔΕΙΑΣ </w:t>
            </w:r>
            <w:r w:rsidRPr="00C159D0">
              <w:rPr>
                <w:rFonts w:cs="Calibri"/>
                <w:b/>
                <w:szCs w:val="22"/>
              </w:rPr>
              <w:t>KAI</w:t>
            </w:r>
            <w:r w:rsidRPr="00C159D0">
              <w:rPr>
                <w:rFonts w:cs="Calibri"/>
                <w:b/>
                <w:szCs w:val="22"/>
                <w:lang w:val="el-GR"/>
              </w:rPr>
              <w:t xml:space="preserve"> ΘΡΗΣΚΕΥΜΑΤΩΝ </w:t>
            </w:r>
          </w:p>
          <w:p w14:paraId="2CF05F53" w14:textId="77777777" w:rsidR="00B22898" w:rsidRPr="00C159D0" w:rsidRDefault="00B22898" w:rsidP="00B22898">
            <w:pPr>
              <w:spacing w:before="0" w:after="0" w:line="216" w:lineRule="auto"/>
              <w:ind w:left="238"/>
              <w:jc w:val="center"/>
              <w:rPr>
                <w:rFonts w:cs="Calibri"/>
                <w:b/>
                <w:szCs w:val="22"/>
                <w:lang w:val="el-GR"/>
              </w:rPr>
            </w:pPr>
            <w:r w:rsidRPr="00C159D0">
              <w:rPr>
                <w:rFonts w:cs="Calibri"/>
                <w:b/>
                <w:szCs w:val="22"/>
                <w:lang w:val="el-GR"/>
              </w:rPr>
              <w:t>ΕΙΔΙΚΗ ΥΠΗΡΕΣΙΑ</w:t>
            </w:r>
          </w:p>
          <w:p w14:paraId="1C85BB50" w14:textId="77777777" w:rsidR="00B22898" w:rsidRPr="00C159D0" w:rsidRDefault="00B22898" w:rsidP="00B22898">
            <w:pPr>
              <w:tabs>
                <w:tab w:val="left" w:pos="6521"/>
                <w:tab w:val="left" w:pos="7655"/>
              </w:tabs>
              <w:spacing w:before="0" w:line="216" w:lineRule="auto"/>
              <w:ind w:left="238"/>
              <w:rPr>
                <w:rFonts w:cs="Calibri"/>
                <w:b/>
                <w:szCs w:val="22"/>
                <w:lang w:val="el-GR"/>
              </w:rPr>
            </w:pPr>
            <w:r w:rsidRPr="00C159D0">
              <w:rPr>
                <w:rFonts w:cs="Calibri"/>
                <w:b/>
                <w:szCs w:val="22"/>
                <w:lang w:val="el-GR"/>
              </w:rPr>
              <w:t xml:space="preserve">          ΕΠΙΤΕΛΙΚΗ ΔΟΜΗ ΕΣΠΑ ΤΟΜΕΑ ΠΑΙΔΕΙΑΣ</w:t>
            </w:r>
          </w:p>
          <w:p w14:paraId="516F9C77" w14:textId="77777777" w:rsidR="00B22898" w:rsidRPr="00C159D0" w:rsidRDefault="00B22898" w:rsidP="00B22898">
            <w:pPr>
              <w:tabs>
                <w:tab w:val="left" w:pos="6521"/>
                <w:tab w:val="left" w:pos="7655"/>
              </w:tabs>
              <w:spacing w:before="0" w:after="0" w:line="216" w:lineRule="auto"/>
              <w:ind w:left="238"/>
              <w:jc w:val="center"/>
              <w:rPr>
                <w:rFonts w:cs="Calibri"/>
                <w:b/>
                <w:szCs w:val="22"/>
                <w:lang w:val="el-GR"/>
              </w:rPr>
            </w:pPr>
            <w:bookmarkStart w:id="1" w:name="_Toc62362138"/>
            <w:r w:rsidRPr="00C159D0">
              <w:rPr>
                <w:rFonts w:cs="Calibri"/>
                <w:b/>
                <w:szCs w:val="22"/>
                <w:lang w:val="el-GR"/>
              </w:rPr>
              <w:t>ΜΟΝΑΔΑ Α</w:t>
            </w:r>
            <w:bookmarkEnd w:id="1"/>
            <w:r w:rsidRPr="00C159D0">
              <w:rPr>
                <w:rFonts w:cs="Calibri"/>
                <w:b/>
                <w:szCs w:val="22"/>
                <w:lang w:val="el-GR"/>
              </w:rPr>
              <w:t>΄</w:t>
            </w:r>
          </w:p>
          <w:p w14:paraId="41D2681B" w14:textId="77777777" w:rsidR="006234E1" w:rsidRPr="00C159D0" w:rsidRDefault="00B22898" w:rsidP="00B22898">
            <w:pPr>
              <w:spacing w:line="240" w:lineRule="auto"/>
              <w:ind w:left="34"/>
              <w:jc w:val="center"/>
              <w:rPr>
                <w:rFonts w:cs="Calibri"/>
                <w:szCs w:val="22"/>
                <w:lang w:val="el-GR"/>
              </w:rPr>
            </w:pPr>
            <w:r w:rsidRPr="00C159D0">
              <w:rPr>
                <w:rFonts w:cs="Calibri"/>
                <w:b/>
                <w:sz w:val="18"/>
                <w:szCs w:val="22"/>
                <w:lang w:val="el-GR"/>
              </w:rPr>
              <w:t>ΕΠΙΧΕΙΡΗΣΙΑΚΟΥ ΣΧΕΔΙΑΣΜΟΥ ΓΙΑ ΤΟ ΕΣΠΑ 2014−2020, ΣΧΕΔΙΑΣΜΟΥ ΔΡΑΣΕΩΝ ΚΑΙ ΣΥΝΟΛΙΚΗΣ ΠΑΡΑΚΟΛΟΥΘΗΣΗΣ</w:t>
            </w:r>
          </w:p>
        </w:tc>
        <w:tc>
          <w:tcPr>
            <w:tcW w:w="4536" w:type="dxa"/>
          </w:tcPr>
          <w:p w14:paraId="3FF0BCB5" w14:textId="77777777" w:rsidR="006234E1" w:rsidRPr="00C159D0" w:rsidRDefault="006234E1" w:rsidP="00B11A9E">
            <w:pPr>
              <w:spacing w:line="240" w:lineRule="auto"/>
              <w:contextualSpacing/>
              <w:rPr>
                <w:rFonts w:cs="Calibri"/>
                <w:szCs w:val="22"/>
                <w:lang w:val="el-GR"/>
              </w:rPr>
            </w:pPr>
          </w:p>
          <w:p w14:paraId="118450FC" w14:textId="77777777" w:rsidR="006234E1" w:rsidRPr="00C159D0" w:rsidRDefault="006234E1" w:rsidP="00B11A9E">
            <w:pPr>
              <w:pStyle w:val="10"/>
              <w:spacing w:before="120" w:after="120"/>
              <w:jc w:val="center"/>
              <w:rPr>
                <w:rFonts w:cs="Calibri"/>
                <w:b/>
                <w:bCs/>
              </w:rPr>
            </w:pPr>
            <w:r w:rsidRPr="00C159D0">
              <w:rPr>
                <w:rFonts w:cs="Calibri"/>
                <w:b/>
                <w:bCs/>
              </w:rPr>
              <w:t>ΕΥΡΩΠΑΪΚΗ ΕΝΩΣΗ</w:t>
            </w:r>
          </w:p>
          <w:p w14:paraId="1C23963C" w14:textId="1C9B7D9E" w:rsidR="00B22898" w:rsidRDefault="006234E1" w:rsidP="00B11A9E">
            <w:pPr>
              <w:pStyle w:val="10"/>
              <w:spacing w:before="120" w:after="120"/>
              <w:jc w:val="center"/>
              <w:rPr>
                <w:rFonts w:cs="Calibri"/>
                <w:b/>
                <w:bCs/>
              </w:rPr>
            </w:pPr>
            <w:r w:rsidRPr="00C159D0">
              <w:rPr>
                <w:rFonts w:cs="Calibri"/>
                <w:b/>
                <w:bCs/>
              </w:rPr>
              <w:t>ΕΥΡΩΠΑΪΚΟ ΚΟΙΝΩΝΙΚΟ ΤΑΜΕΙΟ</w:t>
            </w:r>
          </w:p>
          <w:p w14:paraId="142ED557" w14:textId="362C447F" w:rsidR="00280842" w:rsidRPr="00C159D0" w:rsidRDefault="00280842" w:rsidP="00B11A9E">
            <w:pPr>
              <w:pStyle w:val="10"/>
              <w:spacing w:before="120" w:after="120"/>
              <w:jc w:val="center"/>
              <w:rPr>
                <w:rFonts w:cs="Calibri"/>
                <w:b/>
                <w:bCs/>
              </w:rPr>
            </w:pPr>
            <w:r>
              <w:rPr>
                <w:rFonts w:cs="Calibri"/>
                <w:b/>
                <w:bCs/>
              </w:rPr>
              <w:t>ΕΥΡΩΠΑΪΚΟ ΤΑΜΕΙΟ ΠΕΡΙΦΕΡΕΙΑΚΗΣ ΑΝΑΠΤΥΞΗΣ</w:t>
            </w:r>
          </w:p>
          <w:p w14:paraId="1C47489A" w14:textId="77777777" w:rsidR="00B22898" w:rsidRPr="00C159D0" w:rsidRDefault="00B22898" w:rsidP="00B22898">
            <w:pPr>
              <w:rPr>
                <w:rFonts w:cs="Calibri"/>
                <w:szCs w:val="22"/>
                <w:lang w:val="el-GR"/>
              </w:rPr>
            </w:pPr>
          </w:p>
          <w:p w14:paraId="75B8F663" w14:textId="6C0A4AD5" w:rsidR="00593982" w:rsidRPr="00C159D0" w:rsidRDefault="00593982" w:rsidP="00B22898">
            <w:pPr>
              <w:rPr>
                <w:rFonts w:cs="Calibri"/>
                <w:szCs w:val="22"/>
                <w:lang w:val="el-GR"/>
              </w:rPr>
            </w:pPr>
            <w:r w:rsidRPr="00C159D0">
              <w:rPr>
                <w:rFonts w:cs="Calibri"/>
                <w:b/>
                <w:szCs w:val="22"/>
                <w:lang w:val="el-GR"/>
              </w:rPr>
              <w:t xml:space="preserve">   </w:t>
            </w:r>
            <w:r w:rsidR="00B22898" w:rsidRPr="00C159D0">
              <w:rPr>
                <w:rFonts w:cs="Calibri"/>
                <w:szCs w:val="22"/>
                <w:lang w:val="el-GR"/>
              </w:rPr>
              <w:t>Μαρούσι</w:t>
            </w:r>
            <w:r w:rsidR="00252850" w:rsidRPr="00C159D0">
              <w:rPr>
                <w:rFonts w:cs="Calibri"/>
                <w:szCs w:val="22"/>
                <w:lang w:val="el-GR"/>
              </w:rPr>
              <w:t xml:space="preserve">, </w:t>
            </w:r>
            <w:r w:rsidR="001F4AF5">
              <w:rPr>
                <w:rFonts w:cs="Calibri"/>
                <w:szCs w:val="22"/>
                <w:lang w:val="el-GR"/>
              </w:rPr>
              <w:t xml:space="preserve"> 16</w:t>
            </w:r>
            <w:r w:rsidR="00171DED">
              <w:rPr>
                <w:rFonts w:cs="Calibri"/>
                <w:szCs w:val="22"/>
                <w:lang w:val="el-GR"/>
              </w:rPr>
              <w:t xml:space="preserve">   </w:t>
            </w:r>
            <w:r w:rsidR="00C451D4">
              <w:rPr>
                <w:rFonts w:cs="Calibri"/>
                <w:szCs w:val="22"/>
                <w:lang w:val="el-GR"/>
              </w:rPr>
              <w:t>Μαρτίου</w:t>
            </w:r>
            <w:r w:rsidR="00B13897">
              <w:rPr>
                <w:rFonts w:cs="Calibri"/>
                <w:szCs w:val="22"/>
                <w:lang w:val="el-GR"/>
              </w:rPr>
              <w:t xml:space="preserve"> 2022</w:t>
            </w:r>
          </w:p>
          <w:p w14:paraId="53D127E1" w14:textId="57FBC940" w:rsidR="006234E1" w:rsidRPr="00C159D0" w:rsidRDefault="00B22898" w:rsidP="008D6450">
            <w:pPr>
              <w:rPr>
                <w:rFonts w:cs="Calibri"/>
                <w:szCs w:val="22"/>
                <w:lang w:val="el-GR"/>
              </w:rPr>
            </w:pPr>
            <w:r w:rsidRPr="00C159D0">
              <w:rPr>
                <w:rFonts w:cs="Calibri"/>
                <w:b/>
                <w:szCs w:val="22"/>
                <w:lang w:val="el-GR"/>
              </w:rPr>
              <w:t xml:space="preserve">   </w:t>
            </w:r>
            <w:r w:rsidR="00F72B05" w:rsidRPr="00C159D0">
              <w:rPr>
                <w:rFonts w:cs="Calibri"/>
                <w:szCs w:val="22"/>
                <w:lang w:val="el-GR"/>
              </w:rPr>
              <w:t>Αρ. Πρωτ.</w:t>
            </w:r>
            <w:r w:rsidRPr="00C159D0">
              <w:rPr>
                <w:rFonts w:cs="Calibri"/>
                <w:szCs w:val="22"/>
                <w:lang w:val="el-GR"/>
              </w:rPr>
              <w:t xml:space="preserve">: </w:t>
            </w:r>
            <w:r w:rsidR="0081341A" w:rsidRPr="00C159D0">
              <w:rPr>
                <w:rFonts w:cs="Calibri"/>
                <w:szCs w:val="22"/>
                <w:lang w:val="el-GR"/>
              </w:rPr>
              <w:t xml:space="preserve">  </w:t>
            </w:r>
            <w:r w:rsidR="001F4AF5">
              <w:rPr>
                <w:rFonts w:cs="Calibri"/>
                <w:szCs w:val="22"/>
                <w:lang w:val="el-GR"/>
              </w:rPr>
              <w:t>783</w:t>
            </w:r>
            <w:r w:rsidR="008D6450" w:rsidRPr="00280842">
              <w:rPr>
                <w:rFonts w:cs="Calibri"/>
                <w:szCs w:val="22"/>
                <w:lang w:val="el-GR"/>
              </w:rPr>
              <w:t xml:space="preserve"> </w:t>
            </w:r>
            <w:r w:rsidR="006105DC" w:rsidRPr="00280842">
              <w:rPr>
                <w:rFonts w:cs="Calibri"/>
                <w:szCs w:val="22"/>
                <w:lang w:val="el-GR"/>
              </w:rPr>
              <w:t xml:space="preserve"> </w:t>
            </w:r>
            <w:r w:rsidR="00B115A4" w:rsidRPr="00280842">
              <w:rPr>
                <w:rFonts w:cs="Calibri"/>
                <w:szCs w:val="22"/>
                <w:lang w:val="el-GR"/>
              </w:rPr>
              <w:t xml:space="preserve">       </w:t>
            </w:r>
            <w:r w:rsidR="00FA209F" w:rsidRPr="00C159D0">
              <w:rPr>
                <w:rFonts w:cs="Calibri"/>
                <w:szCs w:val="22"/>
                <w:lang w:val="el-GR"/>
              </w:rPr>
              <w:t xml:space="preserve">    </w:t>
            </w:r>
          </w:p>
        </w:tc>
      </w:tr>
      <w:tr w:rsidR="006234E1" w:rsidRPr="00DB1B06" w14:paraId="41C5C7AC" w14:textId="77777777" w:rsidTr="009A3E1F">
        <w:tc>
          <w:tcPr>
            <w:tcW w:w="4820" w:type="dxa"/>
          </w:tcPr>
          <w:p w14:paraId="36964B70" w14:textId="77777777" w:rsidR="006234E1" w:rsidRPr="00C159D0" w:rsidRDefault="006234E1" w:rsidP="00DE269D">
            <w:pPr>
              <w:spacing w:before="0" w:after="0" w:line="240" w:lineRule="auto"/>
              <w:ind w:left="34"/>
              <w:contextualSpacing/>
              <w:rPr>
                <w:rFonts w:cs="Calibri"/>
                <w:szCs w:val="22"/>
                <w:lang w:val="el-GR"/>
              </w:rPr>
            </w:pPr>
            <w:r w:rsidRPr="00C159D0">
              <w:rPr>
                <w:rFonts w:cs="Calibri"/>
                <w:szCs w:val="22"/>
                <w:lang w:val="el-GR"/>
              </w:rPr>
              <w:t>Ταχ. Δ/νση</w:t>
            </w:r>
            <w:r w:rsidRPr="00C159D0">
              <w:rPr>
                <w:rFonts w:cs="Calibri"/>
                <w:szCs w:val="22"/>
                <w:lang w:val="el-GR"/>
              </w:rPr>
              <w:tab/>
              <w:t>: Ανδρέα Παπανδρέου 37</w:t>
            </w:r>
          </w:p>
          <w:p w14:paraId="3ED8E114" w14:textId="77777777" w:rsidR="006234E1" w:rsidRPr="00C159D0" w:rsidRDefault="006234E1" w:rsidP="00DE269D">
            <w:pPr>
              <w:spacing w:before="0" w:after="0" w:line="240" w:lineRule="auto"/>
              <w:ind w:left="34"/>
              <w:contextualSpacing/>
              <w:rPr>
                <w:rFonts w:cs="Calibri"/>
                <w:szCs w:val="22"/>
                <w:lang w:val="el-GR"/>
              </w:rPr>
            </w:pPr>
            <w:r w:rsidRPr="00C159D0">
              <w:rPr>
                <w:rFonts w:cs="Calibri"/>
                <w:szCs w:val="22"/>
                <w:lang w:val="el-GR"/>
              </w:rPr>
              <w:t>Τ.Κ. – Πόλη</w:t>
            </w:r>
            <w:r w:rsidRPr="00C159D0">
              <w:rPr>
                <w:rFonts w:cs="Calibri"/>
                <w:szCs w:val="22"/>
                <w:lang w:val="el-GR"/>
              </w:rPr>
              <w:tab/>
              <w:t>: 15180, Μαρούσι</w:t>
            </w:r>
          </w:p>
          <w:p w14:paraId="213F8A7E" w14:textId="1D187915" w:rsidR="001538BC" w:rsidRPr="00530E70" w:rsidRDefault="006234E1" w:rsidP="00DE269D">
            <w:pPr>
              <w:spacing w:before="0" w:after="0" w:line="240" w:lineRule="auto"/>
              <w:ind w:left="34"/>
              <w:contextualSpacing/>
              <w:rPr>
                <w:rFonts w:eastAsia="Calibri" w:cs="Calibri"/>
                <w:color w:val="0000FF"/>
                <w:szCs w:val="22"/>
                <w:u w:val="single"/>
                <w:lang w:val="el-GR"/>
              </w:rPr>
            </w:pPr>
            <w:r w:rsidRPr="00C159D0">
              <w:rPr>
                <w:rFonts w:cs="Calibri"/>
                <w:szCs w:val="22"/>
                <w:lang w:val="el-GR"/>
              </w:rPr>
              <w:t>Ιστοσελίδα</w:t>
            </w:r>
            <w:r w:rsidRPr="00530E70">
              <w:rPr>
                <w:rFonts w:cs="Calibri"/>
                <w:szCs w:val="22"/>
                <w:lang w:val="el-GR"/>
              </w:rPr>
              <w:tab/>
              <w:t>:</w:t>
            </w:r>
            <w:hyperlink w:history="1">
              <w:r w:rsidR="00280842" w:rsidRPr="002A40B2">
                <w:rPr>
                  <w:rStyle w:val="-"/>
                  <w:rFonts w:eastAsia="Calibri" w:cs="Calibri"/>
                  <w:szCs w:val="22"/>
                </w:rPr>
                <w:t>http</w:t>
              </w:r>
              <w:r w:rsidR="00280842" w:rsidRPr="00530E70">
                <w:rPr>
                  <w:rStyle w:val="-"/>
                  <w:rFonts w:eastAsia="Calibri" w:cs="Calibri"/>
                  <w:szCs w:val="22"/>
                  <w:lang w:val="el-GR"/>
                </w:rPr>
                <w:t xml:space="preserve">:// </w:t>
              </w:r>
              <w:r w:rsidR="00280842" w:rsidRPr="00280842">
                <w:rPr>
                  <w:rStyle w:val="-"/>
                  <w:rFonts w:eastAsia="Calibri" w:cs="Calibri"/>
                  <w:szCs w:val="22"/>
                </w:rPr>
                <w:t>ww</w:t>
              </w:r>
              <w:r w:rsidR="00280842" w:rsidRPr="00530E70">
                <w:rPr>
                  <w:rStyle w:val="-"/>
                  <w:rFonts w:eastAsia="Calibri" w:cs="Calibri"/>
                  <w:szCs w:val="22"/>
                  <w:lang w:val="el-GR"/>
                </w:rPr>
                <w:t>.</w:t>
              </w:r>
              <w:r w:rsidR="00280842" w:rsidRPr="002A40B2">
                <w:rPr>
                  <w:rStyle w:val="-"/>
                  <w:rFonts w:eastAsia="Calibri" w:cs="Calibri"/>
                  <w:szCs w:val="22"/>
                </w:rPr>
                <w:t>epiteliki</w:t>
              </w:r>
              <w:r w:rsidR="00280842" w:rsidRPr="00530E70">
                <w:rPr>
                  <w:rStyle w:val="-"/>
                  <w:rFonts w:eastAsia="Calibri" w:cs="Calibri"/>
                  <w:szCs w:val="22"/>
                  <w:lang w:val="el-GR"/>
                </w:rPr>
                <w:t>.</w:t>
              </w:r>
              <w:r w:rsidR="00280842" w:rsidRPr="00280842">
                <w:rPr>
                  <w:rStyle w:val="-"/>
                  <w:rFonts w:eastAsia="Calibri" w:cs="Calibri"/>
                  <w:szCs w:val="22"/>
                </w:rPr>
                <w:t>minedu</w:t>
              </w:r>
              <w:r w:rsidR="00280842" w:rsidRPr="00530E70">
                <w:rPr>
                  <w:rStyle w:val="-"/>
                  <w:rFonts w:eastAsia="Calibri" w:cs="Calibri"/>
                  <w:szCs w:val="22"/>
                  <w:lang w:val="el-GR"/>
                </w:rPr>
                <w:t>.</w:t>
              </w:r>
              <w:r w:rsidR="00280842" w:rsidRPr="00280842">
                <w:rPr>
                  <w:rStyle w:val="-"/>
                  <w:rFonts w:eastAsia="Calibri" w:cs="Calibri"/>
                  <w:szCs w:val="22"/>
                </w:rPr>
                <w:t>gov</w:t>
              </w:r>
              <w:r w:rsidR="00280842" w:rsidRPr="00530E70">
                <w:rPr>
                  <w:rStyle w:val="-"/>
                  <w:rFonts w:eastAsia="Calibri" w:cs="Calibri"/>
                  <w:szCs w:val="22"/>
                  <w:lang w:val="el-GR"/>
                </w:rPr>
                <w:t>.</w:t>
              </w:r>
              <w:r w:rsidR="00280842" w:rsidRPr="00280842">
                <w:rPr>
                  <w:rStyle w:val="-"/>
                  <w:rFonts w:eastAsia="Calibri" w:cs="Calibri"/>
                  <w:szCs w:val="22"/>
                </w:rPr>
                <w:t>gr</w:t>
              </w:r>
            </w:hyperlink>
          </w:p>
          <w:p w14:paraId="1DB0CF87" w14:textId="77777777" w:rsidR="006234E1" w:rsidRPr="00C159D0" w:rsidRDefault="006234E1" w:rsidP="00DE269D">
            <w:pPr>
              <w:spacing w:before="0" w:after="0" w:line="240" w:lineRule="auto"/>
              <w:ind w:left="34"/>
              <w:contextualSpacing/>
              <w:rPr>
                <w:rFonts w:cs="Calibri"/>
                <w:szCs w:val="22"/>
                <w:lang w:val="el-GR"/>
              </w:rPr>
            </w:pPr>
            <w:r w:rsidRPr="00C159D0">
              <w:rPr>
                <w:rFonts w:cs="Calibri"/>
                <w:szCs w:val="22"/>
                <w:lang w:val="el-GR"/>
              </w:rPr>
              <w:t>Πληροφορίες</w:t>
            </w:r>
            <w:r w:rsidRPr="00C159D0">
              <w:rPr>
                <w:rFonts w:cs="Calibri"/>
                <w:szCs w:val="22"/>
                <w:lang w:val="el-GR"/>
              </w:rPr>
              <w:tab/>
              <w:t xml:space="preserve">: </w:t>
            </w:r>
            <w:r w:rsidR="005C2664" w:rsidRPr="00C159D0">
              <w:rPr>
                <w:rFonts w:cs="Calibri"/>
                <w:szCs w:val="22"/>
                <w:lang w:val="el-GR"/>
              </w:rPr>
              <w:t>Π. Σαμπάνη</w:t>
            </w:r>
          </w:p>
          <w:p w14:paraId="23163A06" w14:textId="311E885E" w:rsidR="006234E1" w:rsidRPr="00C159D0" w:rsidRDefault="006234E1" w:rsidP="00DE269D">
            <w:pPr>
              <w:spacing w:before="0" w:after="0" w:line="240" w:lineRule="auto"/>
              <w:ind w:left="34"/>
              <w:contextualSpacing/>
              <w:rPr>
                <w:rFonts w:cs="Calibri"/>
                <w:szCs w:val="22"/>
                <w:lang w:val="el-GR"/>
              </w:rPr>
            </w:pPr>
            <w:r w:rsidRPr="00C159D0">
              <w:rPr>
                <w:rFonts w:cs="Calibri"/>
                <w:szCs w:val="22"/>
                <w:lang w:val="el-GR"/>
              </w:rPr>
              <w:t>Τηλέφωνο</w:t>
            </w:r>
            <w:r w:rsidRPr="00C159D0">
              <w:rPr>
                <w:rFonts w:cs="Calibri"/>
                <w:szCs w:val="22"/>
                <w:lang w:val="el-GR"/>
              </w:rPr>
              <w:tab/>
              <w:t>: 210 344</w:t>
            </w:r>
            <w:r w:rsidR="00593982" w:rsidRPr="00C159D0">
              <w:rPr>
                <w:rFonts w:cs="Calibri"/>
                <w:szCs w:val="22"/>
                <w:lang w:val="el-GR"/>
              </w:rPr>
              <w:t xml:space="preserve"> </w:t>
            </w:r>
            <w:r w:rsidR="006673B1" w:rsidRPr="00C159D0">
              <w:rPr>
                <w:rFonts w:cs="Calibri"/>
                <w:szCs w:val="22"/>
                <w:lang w:val="el-GR"/>
              </w:rPr>
              <w:t>3339</w:t>
            </w:r>
          </w:p>
          <w:p w14:paraId="3020518C" w14:textId="77777777" w:rsidR="006673B1" w:rsidRPr="00A30B7C" w:rsidRDefault="006234E1" w:rsidP="00224380">
            <w:pPr>
              <w:spacing w:before="0" w:after="0" w:line="240" w:lineRule="auto"/>
              <w:ind w:left="34"/>
              <w:contextualSpacing/>
              <w:rPr>
                <w:rFonts w:cs="Calibri"/>
                <w:szCs w:val="22"/>
                <w:lang w:val="el-GR"/>
              </w:rPr>
            </w:pPr>
            <w:r w:rsidRPr="00C159D0">
              <w:rPr>
                <w:rFonts w:cs="Calibri"/>
                <w:szCs w:val="22"/>
              </w:rPr>
              <w:t>Email</w:t>
            </w:r>
            <w:r w:rsidRPr="00A30B7C">
              <w:rPr>
                <w:rFonts w:cs="Calibri"/>
                <w:szCs w:val="22"/>
                <w:lang w:val="el-GR"/>
              </w:rPr>
              <w:tab/>
            </w:r>
            <w:r w:rsidRPr="00A30B7C">
              <w:rPr>
                <w:rFonts w:cs="Calibri"/>
                <w:szCs w:val="22"/>
                <w:lang w:val="el-GR"/>
              </w:rPr>
              <w:tab/>
            </w:r>
            <w:r w:rsidR="00224380" w:rsidRPr="00A30B7C">
              <w:rPr>
                <w:rFonts w:cs="Calibri"/>
                <w:szCs w:val="22"/>
                <w:lang w:val="el-GR"/>
              </w:rPr>
              <w:t xml:space="preserve">: </w:t>
            </w:r>
            <w:hyperlink r:id="rId10" w:history="1">
              <w:r w:rsidR="006673B1" w:rsidRPr="00C159D0">
                <w:rPr>
                  <w:rStyle w:val="-"/>
                  <w:rFonts w:cs="Calibri"/>
                  <w:szCs w:val="22"/>
                </w:rPr>
                <w:t>psampani</w:t>
              </w:r>
              <w:r w:rsidR="006673B1" w:rsidRPr="00A30B7C">
                <w:rPr>
                  <w:rStyle w:val="-"/>
                  <w:rFonts w:cs="Calibri"/>
                  <w:szCs w:val="22"/>
                  <w:lang w:val="el-GR"/>
                </w:rPr>
                <w:t>@</w:t>
              </w:r>
              <w:r w:rsidR="006673B1" w:rsidRPr="00C159D0">
                <w:rPr>
                  <w:rStyle w:val="-"/>
                  <w:rFonts w:cs="Calibri"/>
                  <w:szCs w:val="22"/>
                </w:rPr>
                <w:t>minedu</w:t>
              </w:r>
              <w:r w:rsidR="006673B1" w:rsidRPr="00A30B7C">
                <w:rPr>
                  <w:rStyle w:val="-"/>
                  <w:rFonts w:cs="Calibri"/>
                  <w:szCs w:val="22"/>
                  <w:lang w:val="el-GR"/>
                </w:rPr>
                <w:t>.</w:t>
              </w:r>
              <w:r w:rsidR="006673B1" w:rsidRPr="00C159D0">
                <w:rPr>
                  <w:rStyle w:val="-"/>
                  <w:rFonts w:cs="Calibri"/>
                  <w:szCs w:val="22"/>
                </w:rPr>
                <w:t>gov</w:t>
              </w:r>
              <w:r w:rsidR="006673B1" w:rsidRPr="00A30B7C">
                <w:rPr>
                  <w:rStyle w:val="-"/>
                  <w:rFonts w:cs="Calibri"/>
                  <w:szCs w:val="22"/>
                  <w:lang w:val="el-GR"/>
                </w:rPr>
                <w:t>.</w:t>
              </w:r>
              <w:r w:rsidR="006673B1" w:rsidRPr="00C159D0">
                <w:rPr>
                  <w:rStyle w:val="-"/>
                  <w:rFonts w:cs="Calibri"/>
                  <w:szCs w:val="22"/>
                </w:rPr>
                <w:t>gr</w:t>
              </w:r>
            </w:hyperlink>
          </w:p>
          <w:p w14:paraId="62E53D80" w14:textId="77777777" w:rsidR="006234E1" w:rsidRPr="00A30B7C" w:rsidRDefault="006234E1" w:rsidP="005C2664">
            <w:pPr>
              <w:spacing w:before="0" w:after="0" w:line="240" w:lineRule="auto"/>
              <w:ind w:left="34"/>
              <w:contextualSpacing/>
              <w:rPr>
                <w:rFonts w:cs="Calibri"/>
                <w:szCs w:val="22"/>
                <w:lang w:val="el-GR"/>
              </w:rPr>
            </w:pPr>
          </w:p>
        </w:tc>
        <w:tc>
          <w:tcPr>
            <w:tcW w:w="4536" w:type="dxa"/>
          </w:tcPr>
          <w:p w14:paraId="0F7548F2" w14:textId="77777777" w:rsidR="00B22898" w:rsidRPr="00B13897" w:rsidRDefault="00B22898" w:rsidP="00B11A9E">
            <w:pPr>
              <w:spacing w:line="240" w:lineRule="auto"/>
              <w:contextualSpacing/>
              <w:rPr>
                <w:rFonts w:cs="Calibri"/>
                <w:b/>
                <w:szCs w:val="22"/>
                <w:u w:val="single"/>
                <w:lang w:val="el-GR"/>
              </w:rPr>
            </w:pPr>
          </w:p>
          <w:p w14:paraId="31D2D0BE" w14:textId="40D73F12" w:rsidR="006234E1" w:rsidRPr="00C159D0" w:rsidRDefault="006234E1" w:rsidP="00B13897">
            <w:pPr>
              <w:spacing w:line="240" w:lineRule="auto"/>
              <w:contextualSpacing/>
              <w:rPr>
                <w:rFonts w:cs="Calibri"/>
                <w:b/>
                <w:bCs/>
                <w:szCs w:val="22"/>
                <w:lang w:val="el-GR"/>
              </w:rPr>
            </w:pPr>
            <w:r w:rsidRPr="00C159D0">
              <w:rPr>
                <w:rFonts w:cs="Calibri"/>
                <w:b/>
                <w:szCs w:val="22"/>
                <w:u w:val="single"/>
                <w:lang w:val="el-GR"/>
              </w:rPr>
              <w:t>ΠΡΟΣ</w:t>
            </w:r>
            <w:r w:rsidRPr="00C159D0">
              <w:rPr>
                <w:rFonts w:cs="Calibri"/>
                <w:b/>
                <w:szCs w:val="22"/>
                <w:lang w:val="el-GR"/>
              </w:rPr>
              <w:t>:</w:t>
            </w:r>
            <w:r w:rsidR="006673B1" w:rsidRPr="00C159D0">
              <w:rPr>
                <w:rFonts w:cs="Calibri"/>
                <w:b/>
                <w:szCs w:val="22"/>
                <w:lang w:val="el-GR"/>
              </w:rPr>
              <w:t xml:space="preserve"> </w:t>
            </w:r>
            <w:r w:rsidR="00280842">
              <w:rPr>
                <w:rFonts w:cs="Calibri"/>
                <w:b/>
                <w:szCs w:val="22"/>
                <w:lang w:val="el-GR"/>
              </w:rPr>
              <w:t>ΠΙΝΑΚΑΣ ΑΠΟΔΕΚΤΩΝ</w:t>
            </w:r>
          </w:p>
          <w:p w14:paraId="57E3306E" w14:textId="2FCCD1DA" w:rsidR="00B13897" w:rsidRPr="003C77B1" w:rsidRDefault="00B13897" w:rsidP="00AC02EF">
            <w:pPr>
              <w:spacing w:before="0" w:after="0" w:line="240" w:lineRule="auto"/>
              <w:ind w:left="459"/>
              <w:rPr>
                <w:rFonts w:cs="Calibri"/>
                <w:bCs/>
                <w:szCs w:val="22"/>
                <w:u w:val="single"/>
                <w:lang w:val="el-GR"/>
              </w:rPr>
            </w:pPr>
          </w:p>
        </w:tc>
      </w:tr>
      <w:tr w:rsidR="006673B1" w:rsidRPr="00B13897" w14:paraId="17FD15AD" w14:textId="77777777" w:rsidTr="009A3E1F">
        <w:tc>
          <w:tcPr>
            <w:tcW w:w="4820" w:type="dxa"/>
          </w:tcPr>
          <w:p w14:paraId="5B89F7E9" w14:textId="77777777" w:rsidR="006673B1" w:rsidRPr="00C159D0" w:rsidRDefault="006673B1" w:rsidP="00DE269D">
            <w:pPr>
              <w:spacing w:before="0" w:after="0" w:line="240" w:lineRule="auto"/>
              <w:ind w:left="34"/>
              <w:contextualSpacing/>
              <w:rPr>
                <w:rFonts w:cs="Calibri"/>
                <w:szCs w:val="22"/>
                <w:lang w:val="el-GR"/>
              </w:rPr>
            </w:pPr>
          </w:p>
        </w:tc>
        <w:tc>
          <w:tcPr>
            <w:tcW w:w="4536" w:type="dxa"/>
          </w:tcPr>
          <w:p w14:paraId="56F88B19" w14:textId="478DE88C" w:rsidR="006673B1" w:rsidRPr="00C159D0" w:rsidRDefault="00865AC6" w:rsidP="00B11A9E">
            <w:pPr>
              <w:spacing w:line="240" w:lineRule="auto"/>
              <w:contextualSpacing/>
              <w:rPr>
                <w:rFonts w:cs="Calibri"/>
                <w:b/>
                <w:szCs w:val="22"/>
                <w:u w:val="single"/>
                <w:lang w:val="el-GR"/>
              </w:rPr>
            </w:pPr>
            <w:r w:rsidRPr="00865AC6">
              <w:rPr>
                <w:rFonts w:cs="Calibri"/>
                <w:b/>
                <w:szCs w:val="20"/>
                <w:lang w:val="el-GR"/>
              </w:rPr>
              <w:t xml:space="preserve">                   </w:t>
            </w:r>
            <w:r w:rsidR="00B13897" w:rsidRPr="00E34320">
              <w:rPr>
                <w:rFonts w:cs="Calibri"/>
                <w:b/>
                <w:szCs w:val="20"/>
                <w:u w:val="single"/>
                <w:lang w:val="el-GR"/>
              </w:rPr>
              <w:t>Ηλεκτρονική Διαβίβαση</w:t>
            </w:r>
          </w:p>
        </w:tc>
      </w:tr>
    </w:tbl>
    <w:p w14:paraId="63354E49" w14:textId="77777777" w:rsidR="00252850" w:rsidRPr="00C159D0" w:rsidRDefault="00252850" w:rsidP="00223502">
      <w:pPr>
        <w:spacing w:line="276" w:lineRule="auto"/>
        <w:rPr>
          <w:rFonts w:eastAsia="Calibri" w:cs="Calibri"/>
          <w:b/>
          <w:sz w:val="8"/>
          <w:szCs w:val="22"/>
          <w:lang w:val="el-GR"/>
        </w:rPr>
      </w:pPr>
    </w:p>
    <w:p w14:paraId="6D61AD20" w14:textId="0B32EB90" w:rsidR="0069342F" w:rsidRPr="00666E6B" w:rsidRDefault="00482D3C" w:rsidP="00381AEA">
      <w:pPr>
        <w:spacing w:after="0" w:line="360" w:lineRule="auto"/>
        <w:rPr>
          <w:rFonts w:eastAsia="Calibri" w:cs="Calibri"/>
          <w:szCs w:val="22"/>
          <w:lang w:val="el-GR"/>
        </w:rPr>
      </w:pPr>
      <w:r>
        <w:rPr>
          <w:rFonts w:eastAsia="Calibri" w:cs="Calibri"/>
          <w:b/>
          <w:szCs w:val="22"/>
          <w:lang w:val="el-GR"/>
        </w:rPr>
        <w:t xml:space="preserve">ΘΕΜΑ: </w:t>
      </w:r>
      <w:r w:rsidR="003231AB">
        <w:rPr>
          <w:rFonts w:eastAsia="Calibri" w:cs="Calibri"/>
          <w:b/>
          <w:szCs w:val="22"/>
          <w:lang w:val="el-GR"/>
        </w:rPr>
        <w:t xml:space="preserve">Προτεινόμενες παρεμβάσεις </w:t>
      </w:r>
      <w:r w:rsidR="00C451D4">
        <w:rPr>
          <w:rFonts w:eastAsia="Calibri" w:cs="Calibri"/>
          <w:b/>
          <w:szCs w:val="22"/>
          <w:lang w:val="el-GR"/>
        </w:rPr>
        <w:t>Α</w:t>
      </w:r>
      <w:r w:rsidR="003231AB">
        <w:rPr>
          <w:rFonts w:eastAsia="Calibri" w:cs="Calibri"/>
          <w:b/>
          <w:szCs w:val="22"/>
          <w:lang w:val="el-GR"/>
        </w:rPr>
        <w:t>νώτατης</w:t>
      </w:r>
      <w:r w:rsidR="00C451D4">
        <w:rPr>
          <w:rFonts w:eastAsia="Calibri" w:cs="Calibri"/>
          <w:b/>
          <w:szCs w:val="22"/>
          <w:lang w:val="el-GR"/>
        </w:rPr>
        <w:t xml:space="preserve"> Εκπαίδευσης</w:t>
      </w:r>
      <w:r w:rsidR="003231AB">
        <w:rPr>
          <w:rFonts w:eastAsia="Calibri" w:cs="Calibri"/>
          <w:b/>
          <w:szCs w:val="22"/>
          <w:lang w:val="el-GR"/>
        </w:rPr>
        <w:t xml:space="preserve"> </w:t>
      </w:r>
      <w:r>
        <w:rPr>
          <w:rFonts w:eastAsia="Calibri" w:cs="Calibri"/>
          <w:b/>
          <w:bCs/>
          <w:szCs w:val="22"/>
          <w:lang w:val="el-GR"/>
        </w:rPr>
        <w:t xml:space="preserve">για </w:t>
      </w:r>
      <w:r w:rsidR="003C77B1">
        <w:rPr>
          <w:rFonts w:eastAsia="Calibri" w:cs="Calibri"/>
          <w:b/>
          <w:bCs/>
          <w:szCs w:val="22"/>
          <w:lang w:val="el-GR"/>
        </w:rPr>
        <w:t>τη</w:t>
      </w:r>
      <w:r>
        <w:rPr>
          <w:rFonts w:eastAsia="Calibri" w:cs="Calibri"/>
          <w:b/>
          <w:bCs/>
          <w:szCs w:val="22"/>
          <w:lang w:val="el-GR"/>
        </w:rPr>
        <w:t xml:space="preserve"> νέα</w:t>
      </w:r>
      <w:r w:rsidR="003C77B1">
        <w:rPr>
          <w:rFonts w:eastAsia="Calibri" w:cs="Calibri"/>
          <w:b/>
          <w:bCs/>
          <w:szCs w:val="22"/>
          <w:lang w:val="el-GR"/>
        </w:rPr>
        <w:t xml:space="preserve"> Προγραμματική Περ</w:t>
      </w:r>
      <w:r>
        <w:rPr>
          <w:rFonts w:eastAsia="Calibri" w:cs="Calibri"/>
          <w:b/>
          <w:bCs/>
          <w:szCs w:val="22"/>
          <w:lang w:val="el-GR"/>
        </w:rPr>
        <w:t>ίοδο</w:t>
      </w:r>
      <w:r w:rsidR="003C77B1">
        <w:rPr>
          <w:rFonts w:eastAsia="Calibri" w:cs="Calibri"/>
          <w:b/>
          <w:bCs/>
          <w:szCs w:val="22"/>
          <w:lang w:val="el-GR"/>
        </w:rPr>
        <w:t xml:space="preserve"> 2021 – 2027 </w:t>
      </w:r>
      <w:r w:rsidR="00C451D4">
        <w:rPr>
          <w:rFonts w:eastAsia="Calibri" w:cs="Calibri"/>
          <w:b/>
          <w:bCs/>
          <w:szCs w:val="22"/>
          <w:lang w:val="el-GR"/>
        </w:rPr>
        <w:t>στο πλαίσιο των Περιφερειακών Επιχειρησιακών Προγραμμάτων</w:t>
      </w:r>
    </w:p>
    <w:p w14:paraId="41478717" w14:textId="77777777" w:rsidR="00343599" w:rsidRDefault="00343599" w:rsidP="00343599">
      <w:pPr>
        <w:spacing w:before="0" w:line="360" w:lineRule="auto"/>
        <w:rPr>
          <w:rFonts w:cs="Calibri"/>
          <w:szCs w:val="22"/>
          <w:lang w:val="el-GR"/>
        </w:rPr>
      </w:pPr>
    </w:p>
    <w:p w14:paraId="25103FD8" w14:textId="475151B6" w:rsidR="00343599" w:rsidRDefault="00343599" w:rsidP="007B63E6">
      <w:pPr>
        <w:spacing w:before="0" w:line="276" w:lineRule="auto"/>
        <w:rPr>
          <w:rFonts w:cs="Calibri"/>
          <w:szCs w:val="22"/>
          <w:lang w:val="el-GR"/>
        </w:rPr>
      </w:pPr>
      <w:r>
        <w:rPr>
          <w:rFonts w:cs="Calibri"/>
          <w:szCs w:val="22"/>
          <w:lang w:val="el-GR"/>
        </w:rPr>
        <w:t>Για τη νέα Προγραμματική Περί</w:t>
      </w:r>
      <w:r w:rsidR="00E43975">
        <w:rPr>
          <w:rFonts w:cs="Calibri"/>
          <w:szCs w:val="22"/>
          <w:lang w:val="el-GR"/>
        </w:rPr>
        <w:t xml:space="preserve">οδο 2021-2027 </w:t>
      </w:r>
      <w:r w:rsidR="00E560A1">
        <w:rPr>
          <w:rFonts w:cs="Calibri"/>
          <w:szCs w:val="22"/>
          <w:lang w:val="el-GR"/>
        </w:rPr>
        <w:t>στ</w:t>
      </w:r>
      <w:r w:rsidR="00E560A1" w:rsidRPr="00E560A1">
        <w:rPr>
          <w:rFonts w:cs="Calibri"/>
          <w:szCs w:val="22"/>
          <w:lang w:val="el-GR"/>
        </w:rPr>
        <w:t>ο πλαίσιο των Περιφερειακών Επιχειρησιακών Προγραμμάτων (ΠΕΠ) προτείνεται να χρηματοδοτηθούν δράσεις για</w:t>
      </w:r>
      <w:r w:rsidR="006907D4">
        <w:rPr>
          <w:rFonts w:cs="Calibri"/>
          <w:szCs w:val="22"/>
          <w:lang w:val="el-GR"/>
        </w:rPr>
        <w:t xml:space="preserve"> την υποστήριξη τ</w:t>
      </w:r>
      <w:r w:rsidR="002E2589">
        <w:rPr>
          <w:rFonts w:cs="Calibri"/>
          <w:szCs w:val="22"/>
          <w:lang w:val="el-GR"/>
        </w:rPr>
        <w:t xml:space="preserve">ων κάτωθι Ειδικών Στόχων: </w:t>
      </w:r>
    </w:p>
    <w:p w14:paraId="44C7ED57" w14:textId="4363C04C" w:rsidR="006907D4" w:rsidRPr="002E2589" w:rsidRDefault="003F318B" w:rsidP="007B63E6">
      <w:pPr>
        <w:numPr>
          <w:ilvl w:val="0"/>
          <w:numId w:val="24"/>
        </w:numPr>
        <w:spacing w:before="0" w:after="80" w:line="276" w:lineRule="auto"/>
        <w:ind w:left="714" w:hanging="357"/>
        <w:rPr>
          <w:rFonts w:cs="Calibri"/>
          <w:b/>
          <w:iCs/>
          <w:smallCaps/>
          <w:szCs w:val="22"/>
          <w:u w:val="single"/>
          <w:lang w:val="el-GR" w:eastAsia="el-GR"/>
        </w:rPr>
      </w:pPr>
      <w:r w:rsidRPr="003F318B">
        <w:rPr>
          <w:rFonts w:eastAsia="SimSun" w:cs="Calibri"/>
          <w:b/>
          <w:bCs/>
          <w:i/>
          <w:iCs/>
          <w:szCs w:val="22"/>
          <w:u w:val="single"/>
          <w:lang w:val="el-GR"/>
        </w:rPr>
        <w:t xml:space="preserve">ΕΣ </w:t>
      </w:r>
      <w:r w:rsidR="006907D4" w:rsidRPr="006907D4">
        <w:rPr>
          <w:rFonts w:eastAsia="SimSun" w:cs="Calibri"/>
          <w:b/>
          <w:bCs/>
          <w:i/>
          <w:iCs/>
          <w:szCs w:val="22"/>
          <w:u w:val="single"/>
          <w:lang w:val="el-GR"/>
        </w:rPr>
        <w:t>4.στ</w:t>
      </w:r>
      <w:r>
        <w:rPr>
          <w:rFonts w:eastAsia="SimSun" w:cs="Calibri"/>
          <w:b/>
          <w:bCs/>
          <w:szCs w:val="22"/>
          <w:lang w:val="el-GR"/>
        </w:rPr>
        <w:t xml:space="preserve"> : </w:t>
      </w:r>
      <w:r w:rsidRPr="003F318B">
        <w:rPr>
          <w:rFonts w:eastAsia="SimSun" w:cs="Calibri"/>
          <w:b/>
          <w:bCs/>
          <w:i/>
          <w:iCs/>
          <w:szCs w:val="22"/>
          <w:lang w:val="el-GR"/>
        </w:rPr>
        <w:t>«</w:t>
      </w:r>
      <w:r w:rsidR="006907D4" w:rsidRPr="006907D4">
        <w:rPr>
          <w:rFonts w:eastAsia="SimSun" w:cs="Calibri"/>
          <w:b/>
          <w:bCs/>
          <w:i/>
          <w:iCs/>
          <w:szCs w:val="22"/>
          <w:lang w:val="el-GR"/>
        </w:rPr>
        <w:t>Προώθηση της ίσης πρόσβασης σε ποιοτική και χωρίς αποκλεισμούς εκπαίδευση και κατάρτιση και της ολοκλήρωσής τους, ιδίως για τις μειονεκτούσες ομάδες, από την προσχολική εκπαίδευση και φροντίδα έως τη γενική και επαγγελματική εκπαίδευση και κατάρτιση, καθώς και περαιτέρω έως την τριτοβάθμια εκπαίδευση και την εκπαίδευση και επιμόρφωση ενηλίκων, συμπεριλαμβανομένης της διευκόλυνσης της μαθησιακής κινητικότητας για όλους και της προσβασιμότητας για τα άτομα με αναπηρίες</w:t>
      </w:r>
      <w:r w:rsidRPr="003F318B">
        <w:rPr>
          <w:rFonts w:eastAsia="SimSun" w:cs="Calibri"/>
          <w:b/>
          <w:bCs/>
          <w:i/>
          <w:iCs/>
          <w:szCs w:val="22"/>
          <w:lang w:val="el-GR"/>
        </w:rPr>
        <w:t>»</w:t>
      </w:r>
      <w:r w:rsidR="002E2589">
        <w:rPr>
          <w:rFonts w:eastAsia="SimSun" w:cs="Calibri"/>
          <w:b/>
          <w:szCs w:val="22"/>
          <w:lang w:val="el-GR"/>
        </w:rPr>
        <w:t xml:space="preserve"> </w:t>
      </w:r>
      <w:r>
        <w:rPr>
          <w:rFonts w:eastAsia="SimSun" w:cs="Calibri"/>
          <w:b/>
          <w:szCs w:val="22"/>
          <w:lang w:val="el-GR"/>
        </w:rPr>
        <w:t xml:space="preserve"> </w:t>
      </w:r>
      <w:r w:rsidRPr="003F318B">
        <w:rPr>
          <w:rFonts w:eastAsia="SimSun" w:cs="Calibri"/>
          <w:bCs/>
          <w:szCs w:val="22"/>
          <w:lang w:val="el-GR"/>
        </w:rPr>
        <w:t xml:space="preserve">του </w:t>
      </w:r>
      <w:r>
        <w:rPr>
          <w:rFonts w:eastAsia="SimSun" w:cs="Calibri"/>
          <w:b/>
          <w:szCs w:val="22"/>
          <w:lang w:val="el-GR"/>
        </w:rPr>
        <w:t>ΕΚΤ</w:t>
      </w:r>
    </w:p>
    <w:p w14:paraId="15EBB6E5" w14:textId="0CD6B844" w:rsidR="00501332" w:rsidRDefault="003F318B" w:rsidP="007B63E6">
      <w:pPr>
        <w:numPr>
          <w:ilvl w:val="0"/>
          <w:numId w:val="24"/>
        </w:numPr>
        <w:spacing w:before="0" w:after="80" w:line="276" w:lineRule="auto"/>
        <w:ind w:left="714" w:hanging="357"/>
        <w:rPr>
          <w:rFonts w:eastAsia="SimSun" w:cs="Calibri"/>
          <w:b/>
          <w:i/>
          <w:iCs/>
          <w:szCs w:val="22"/>
          <w:lang w:val="el-GR"/>
        </w:rPr>
      </w:pPr>
      <w:r w:rsidRPr="003F318B">
        <w:rPr>
          <w:rFonts w:eastAsia="SimSun" w:cs="Calibri"/>
          <w:b/>
          <w:bCs/>
          <w:i/>
          <w:iCs/>
          <w:szCs w:val="22"/>
          <w:u w:val="single"/>
          <w:lang w:val="el-GR"/>
        </w:rPr>
        <w:t>ΕΣ 4ii</w:t>
      </w:r>
      <w:r w:rsidRPr="003F318B">
        <w:rPr>
          <w:rFonts w:eastAsia="SimSun" w:cs="Calibri"/>
          <w:b/>
          <w:szCs w:val="22"/>
          <w:lang w:val="el-GR"/>
        </w:rPr>
        <w:t>:</w:t>
      </w:r>
      <w:r w:rsidRPr="003F318B">
        <w:rPr>
          <w:rFonts w:eastAsia="SimSun" w:cs="Calibri"/>
          <w:b/>
          <w:i/>
          <w:iCs/>
          <w:szCs w:val="22"/>
          <w:lang w:val="el-GR"/>
        </w:rPr>
        <w:t xml:space="preserve"> «Βελτίωση της ισότιμης πρόσβασης σε χωρίς αποκλεισμούς και ποιοτικές υπηρεσίες εκπαίδευσης, κατάρτισης και δια βίου μάθησης μέσω της ανάπτυξης προσβάσιμων υποδομών, μεταξύ άλλων με την ενίσχυση της ανθεκτικότητας της εξ αποστάσεως και της διαδικτυακής εκπαίδευσης και κατάρτισης» </w:t>
      </w:r>
      <w:r w:rsidRPr="003F318B">
        <w:rPr>
          <w:rFonts w:eastAsia="SimSun" w:cs="Calibri"/>
          <w:bCs/>
          <w:i/>
          <w:iCs/>
          <w:szCs w:val="22"/>
          <w:lang w:val="el-GR"/>
        </w:rPr>
        <w:t xml:space="preserve">του </w:t>
      </w:r>
      <w:r w:rsidRPr="003F318B">
        <w:rPr>
          <w:rFonts w:eastAsia="SimSun" w:cs="Calibri"/>
          <w:b/>
          <w:i/>
          <w:iCs/>
          <w:szCs w:val="22"/>
          <w:lang w:val="el-GR"/>
        </w:rPr>
        <w:t>ΕΤΠΑ</w:t>
      </w:r>
    </w:p>
    <w:p w14:paraId="5B32D8FE" w14:textId="48BB74EB" w:rsidR="00501332" w:rsidRDefault="00D31D81" w:rsidP="007B63E6">
      <w:pPr>
        <w:spacing w:before="0" w:line="276" w:lineRule="auto"/>
        <w:rPr>
          <w:rFonts w:cs="Calibri"/>
          <w:szCs w:val="22"/>
          <w:lang w:val="el-GR"/>
        </w:rPr>
      </w:pPr>
      <w:r>
        <w:rPr>
          <w:rFonts w:cs="Calibri"/>
          <w:szCs w:val="22"/>
          <w:lang w:val="el-GR"/>
        </w:rPr>
        <w:t>Λαμβάνοντας</w:t>
      </w:r>
      <w:r w:rsidR="003231AB">
        <w:rPr>
          <w:rFonts w:cs="Calibri"/>
          <w:szCs w:val="22"/>
          <w:lang w:val="el-GR"/>
        </w:rPr>
        <w:t xml:space="preserve"> υπόψη</w:t>
      </w:r>
      <w:r w:rsidR="00501332">
        <w:rPr>
          <w:rFonts w:cs="Calibri"/>
          <w:szCs w:val="22"/>
          <w:lang w:val="el-GR"/>
        </w:rPr>
        <w:t>:</w:t>
      </w:r>
    </w:p>
    <w:p w14:paraId="4928FE47" w14:textId="5F13778D" w:rsidR="003231AB" w:rsidRPr="00C832DC" w:rsidRDefault="00D31D81" w:rsidP="007B63E6">
      <w:pPr>
        <w:spacing w:before="0" w:line="276" w:lineRule="auto"/>
        <w:rPr>
          <w:rFonts w:cs="Calibri"/>
          <w:szCs w:val="22"/>
          <w:lang w:val="el-GR"/>
        </w:rPr>
      </w:pPr>
      <w:r>
        <w:rPr>
          <w:rFonts w:cs="Calibri"/>
          <w:szCs w:val="22"/>
          <w:lang w:val="el-GR"/>
        </w:rPr>
        <w:t xml:space="preserve"> </w:t>
      </w:r>
      <w:r w:rsidR="00501332">
        <w:rPr>
          <w:rFonts w:cs="Calibri"/>
          <w:szCs w:val="22"/>
          <w:lang w:val="el-GR"/>
        </w:rPr>
        <w:t xml:space="preserve">1) </w:t>
      </w:r>
      <w:r w:rsidR="008C427F">
        <w:rPr>
          <w:rFonts w:cs="Calibri"/>
          <w:szCs w:val="22"/>
          <w:lang w:val="el-GR"/>
        </w:rPr>
        <w:t>Τ</w:t>
      </w:r>
      <w:r>
        <w:rPr>
          <w:rFonts w:cs="Calibri"/>
          <w:szCs w:val="22"/>
          <w:lang w:val="el-GR"/>
        </w:rPr>
        <w:t xml:space="preserve">ο </w:t>
      </w:r>
      <w:r w:rsidRPr="002E2696">
        <w:rPr>
          <w:rFonts w:cs="Calibri"/>
          <w:b/>
          <w:bCs/>
          <w:szCs w:val="22"/>
          <w:lang w:val="el-GR"/>
        </w:rPr>
        <w:t xml:space="preserve">Στρατηγικό Σχέδιο του </w:t>
      </w:r>
      <w:r w:rsidR="003231AB" w:rsidRPr="002E2696">
        <w:rPr>
          <w:rFonts w:cs="Calibri"/>
          <w:b/>
          <w:bCs/>
          <w:szCs w:val="22"/>
          <w:lang w:val="el-GR"/>
        </w:rPr>
        <w:t xml:space="preserve">ΥΠΑΙΘ </w:t>
      </w:r>
      <w:r w:rsidRPr="002E2696">
        <w:rPr>
          <w:rFonts w:cs="Calibri"/>
          <w:b/>
          <w:bCs/>
          <w:szCs w:val="22"/>
          <w:lang w:val="el-GR"/>
        </w:rPr>
        <w:t>για την Ανώτατη Εκπαίδευση</w:t>
      </w:r>
      <w:r>
        <w:rPr>
          <w:rFonts w:cs="Calibri"/>
          <w:szCs w:val="22"/>
          <w:lang w:val="el-GR"/>
        </w:rPr>
        <w:t xml:space="preserve">, </w:t>
      </w:r>
      <w:r w:rsidR="00DB493D">
        <w:rPr>
          <w:rFonts w:cs="Calibri"/>
          <w:szCs w:val="22"/>
          <w:lang w:val="el-GR"/>
        </w:rPr>
        <w:t>όπου</w:t>
      </w:r>
      <w:r w:rsidR="0087015B">
        <w:rPr>
          <w:rFonts w:cs="Calibri"/>
          <w:szCs w:val="22"/>
          <w:lang w:val="el-GR"/>
        </w:rPr>
        <w:t xml:space="preserve"> διατυπώνονται οι κάτωθι </w:t>
      </w:r>
      <w:r w:rsidR="00C832DC" w:rsidRPr="00C832DC">
        <w:rPr>
          <w:rFonts w:cs="Calibri"/>
          <w:szCs w:val="22"/>
          <w:lang w:val="el-GR"/>
        </w:rPr>
        <w:t>σχετικο</w:t>
      </w:r>
      <w:r w:rsidR="00C832DC">
        <w:rPr>
          <w:rFonts w:cs="Calibri"/>
          <w:szCs w:val="22"/>
          <w:lang w:val="el-GR"/>
        </w:rPr>
        <w:t>ί</w:t>
      </w:r>
      <w:r w:rsidR="00C832DC" w:rsidRPr="00C832DC">
        <w:rPr>
          <w:rFonts w:cs="Calibri"/>
          <w:szCs w:val="22"/>
          <w:lang w:val="el-GR"/>
        </w:rPr>
        <w:t xml:space="preserve"> με την υποστήριξη των Ειδικών Στόχων 4στ και 4ii</w:t>
      </w:r>
      <w:r w:rsidR="00C832DC">
        <w:rPr>
          <w:rFonts w:cs="Calibri"/>
          <w:szCs w:val="22"/>
          <w:lang w:val="el-GR"/>
        </w:rPr>
        <w:t xml:space="preserve"> </w:t>
      </w:r>
      <w:r w:rsidR="0087015B" w:rsidRPr="00C832DC">
        <w:rPr>
          <w:rFonts w:cs="Calibri"/>
          <w:i/>
          <w:iCs/>
          <w:szCs w:val="22"/>
          <w:lang w:val="el-GR"/>
        </w:rPr>
        <w:t>Σ</w:t>
      </w:r>
      <w:r w:rsidR="000F2DC1" w:rsidRPr="00C832DC">
        <w:rPr>
          <w:rFonts w:cs="Calibri"/>
          <w:i/>
          <w:iCs/>
          <w:szCs w:val="22"/>
          <w:lang w:val="el-GR"/>
        </w:rPr>
        <w:t>τρατηγικο</w:t>
      </w:r>
      <w:r w:rsidR="0087015B" w:rsidRPr="00C832DC">
        <w:rPr>
          <w:rFonts w:cs="Calibri"/>
          <w:i/>
          <w:iCs/>
          <w:szCs w:val="22"/>
          <w:lang w:val="el-GR"/>
        </w:rPr>
        <w:t>ί Στόχοι (ΣΣ)</w:t>
      </w:r>
      <w:r w:rsidR="00DB493D">
        <w:rPr>
          <w:rFonts w:cs="Calibri"/>
          <w:szCs w:val="22"/>
          <w:lang w:val="el-GR"/>
        </w:rPr>
        <w:t xml:space="preserve"> </w:t>
      </w:r>
      <w:r w:rsidR="00C832DC">
        <w:rPr>
          <w:rFonts w:cs="Calibri"/>
          <w:szCs w:val="22"/>
          <w:lang w:val="el-GR"/>
        </w:rPr>
        <w:t xml:space="preserve">και επιμέρους </w:t>
      </w:r>
      <w:r w:rsidR="00C832DC" w:rsidRPr="000C7D66">
        <w:rPr>
          <w:rFonts w:cs="Calibri"/>
          <w:i/>
          <w:iCs/>
          <w:szCs w:val="22"/>
          <w:lang w:val="el-GR"/>
        </w:rPr>
        <w:t>Άξονες Στρατηγικής (ΑΣ)</w:t>
      </w:r>
      <w:r w:rsidR="000C7D66" w:rsidRPr="000C7D66">
        <w:rPr>
          <w:rFonts w:cs="Calibri"/>
          <w:i/>
          <w:iCs/>
          <w:szCs w:val="22"/>
          <w:lang w:val="el-GR"/>
        </w:rPr>
        <w:t>:</w:t>
      </w:r>
    </w:p>
    <w:p w14:paraId="50C80C03" w14:textId="2FB494D4" w:rsidR="00A465F0" w:rsidRPr="00A465F0" w:rsidRDefault="00A465F0" w:rsidP="000C7D66">
      <w:pPr>
        <w:keepNext/>
        <w:keepLines/>
        <w:numPr>
          <w:ilvl w:val="2"/>
          <w:numId w:val="0"/>
        </w:numPr>
        <w:spacing w:before="0" w:after="0" w:line="276" w:lineRule="auto"/>
        <w:ind w:left="720" w:hanging="720"/>
        <w:outlineLvl w:val="2"/>
        <w:rPr>
          <w:rFonts w:ascii="Calibri Light" w:eastAsia="Yu Gothic Light" w:hAnsi="Calibri Light"/>
          <w:b/>
          <w:bCs/>
          <w:color w:val="1F3763"/>
          <w:szCs w:val="22"/>
          <w:lang w:val="el-GR"/>
        </w:rPr>
      </w:pPr>
      <w:bookmarkStart w:id="2" w:name="_Toc84871499"/>
      <w:bookmarkStart w:id="3" w:name="_Toc86168281"/>
      <w:r w:rsidRPr="00A465F0">
        <w:rPr>
          <w:rFonts w:ascii="Calibri Light" w:eastAsia="Yu Gothic Light" w:hAnsi="Calibri Light"/>
          <w:b/>
          <w:bCs/>
          <w:color w:val="1F3763"/>
          <w:szCs w:val="22"/>
          <w:lang w:val="el-GR"/>
        </w:rPr>
        <w:lastRenderedPageBreak/>
        <w:t xml:space="preserve">ΣΣ1: </w:t>
      </w:r>
      <w:bookmarkEnd w:id="2"/>
      <w:bookmarkEnd w:id="3"/>
      <w:r w:rsidRPr="00A465F0">
        <w:rPr>
          <w:rFonts w:ascii="Calibri Light" w:eastAsia="Yu Gothic Light" w:hAnsi="Calibri Light"/>
          <w:b/>
          <w:bCs/>
          <w:color w:val="1F3763"/>
          <w:szCs w:val="22"/>
          <w:lang w:val="el-GR"/>
        </w:rPr>
        <w:t>Ανώτατη Εκπαίδευση βασισμένη στις ικανότητες και δεξιότητες, στην αιχμή της επιστήμης σε σύνδεση με την αγορά εργασίας</w:t>
      </w:r>
    </w:p>
    <w:p w14:paraId="2581B837" w14:textId="77777777" w:rsidR="00A465F0" w:rsidRPr="00A465F0" w:rsidRDefault="00A465F0" w:rsidP="000C7D66">
      <w:pPr>
        <w:numPr>
          <w:ilvl w:val="0"/>
          <w:numId w:val="22"/>
        </w:numPr>
        <w:spacing w:before="0" w:after="0" w:line="276" w:lineRule="auto"/>
        <w:contextualSpacing/>
        <w:jc w:val="left"/>
        <w:rPr>
          <w:rFonts w:eastAsia="Calibri"/>
          <w:i/>
          <w:iCs/>
          <w:szCs w:val="22"/>
          <w:lang w:val="el-GR"/>
        </w:rPr>
      </w:pPr>
      <w:r w:rsidRPr="00A465F0">
        <w:rPr>
          <w:rFonts w:eastAsia="Calibri"/>
          <w:i/>
          <w:iCs/>
          <w:szCs w:val="22"/>
          <w:lang w:val="el-GR"/>
        </w:rPr>
        <w:t>Αναμόρφωση υφιστάμενων και ίδρυση νέων ΠΣ για την ενίσχυση των δεξιοτήτων του δυναμικού της ανώτατης εκπαίδευσης και τη σύνδεσή τους με την αγορά εργασίας (ΑΣ 1.1)</w:t>
      </w:r>
    </w:p>
    <w:p w14:paraId="7C84E9BF" w14:textId="77777777" w:rsidR="00A465F0" w:rsidRPr="00A465F0" w:rsidRDefault="00A465F0" w:rsidP="000C7D66">
      <w:pPr>
        <w:numPr>
          <w:ilvl w:val="0"/>
          <w:numId w:val="22"/>
        </w:numPr>
        <w:spacing w:before="0" w:after="0" w:line="276" w:lineRule="auto"/>
        <w:contextualSpacing/>
        <w:jc w:val="left"/>
        <w:rPr>
          <w:rFonts w:eastAsia="Calibri"/>
          <w:i/>
          <w:iCs/>
          <w:szCs w:val="22"/>
          <w:lang w:val="el-GR"/>
        </w:rPr>
      </w:pPr>
      <w:r w:rsidRPr="00A465F0">
        <w:rPr>
          <w:rFonts w:eastAsia="Calibri"/>
          <w:i/>
          <w:iCs/>
          <w:szCs w:val="22"/>
          <w:lang w:val="el-GR"/>
        </w:rPr>
        <w:t>Υποστήριξη της σύνδεσης σπουδών και αγοράς εργασίας (ΑΣ 1.2)</w:t>
      </w:r>
    </w:p>
    <w:p w14:paraId="568B8D20" w14:textId="3042B06B" w:rsidR="00A465F0" w:rsidRPr="00A465F0" w:rsidRDefault="00A465F0" w:rsidP="000C7D66">
      <w:pPr>
        <w:numPr>
          <w:ilvl w:val="0"/>
          <w:numId w:val="22"/>
        </w:numPr>
        <w:spacing w:before="0" w:after="0" w:line="276" w:lineRule="auto"/>
        <w:contextualSpacing/>
        <w:jc w:val="left"/>
        <w:rPr>
          <w:rFonts w:eastAsia="Calibri"/>
          <w:i/>
          <w:iCs/>
          <w:szCs w:val="22"/>
          <w:lang w:val="el-GR"/>
        </w:rPr>
      </w:pPr>
      <w:r w:rsidRPr="00A465F0">
        <w:rPr>
          <w:rFonts w:eastAsia="Calibri"/>
          <w:i/>
          <w:iCs/>
          <w:szCs w:val="22"/>
          <w:lang w:val="el-GR"/>
        </w:rPr>
        <w:t>Θεσμοί εκπαιδευτικής αριστείας (ΑΣ 1.3)</w:t>
      </w:r>
    </w:p>
    <w:p w14:paraId="42B1F6AB" w14:textId="77777777" w:rsidR="00A465F0" w:rsidRPr="00A465F0" w:rsidRDefault="00A465F0" w:rsidP="000C7D66">
      <w:pPr>
        <w:keepNext/>
        <w:keepLines/>
        <w:numPr>
          <w:ilvl w:val="2"/>
          <w:numId w:val="0"/>
        </w:numPr>
        <w:spacing w:before="0" w:after="0" w:line="276" w:lineRule="auto"/>
        <w:ind w:left="720" w:hanging="720"/>
        <w:outlineLvl w:val="2"/>
        <w:rPr>
          <w:rFonts w:ascii="Calibri Light" w:eastAsia="Yu Gothic Light" w:hAnsi="Calibri Light"/>
          <w:b/>
          <w:bCs/>
          <w:color w:val="1F3763"/>
          <w:szCs w:val="22"/>
          <w:lang w:val="el-GR"/>
        </w:rPr>
      </w:pPr>
      <w:bookmarkStart w:id="4" w:name="_Hlk97735555"/>
      <w:r w:rsidRPr="00A465F0">
        <w:rPr>
          <w:rFonts w:ascii="Calibri Light" w:eastAsia="Yu Gothic Light" w:hAnsi="Calibri Light"/>
          <w:b/>
          <w:bCs/>
          <w:color w:val="1F3763"/>
          <w:szCs w:val="22"/>
          <w:lang w:val="el-GR"/>
        </w:rPr>
        <w:t>ΣΣ4: Αναβάθμιση της ψηφιακής υποδομής και υπηρεσιών στην Ανώτατη Εκπαίδευση</w:t>
      </w:r>
    </w:p>
    <w:bookmarkEnd w:id="4"/>
    <w:p w14:paraId="4050C321" w14:textId="77777777" w:rsidR="00A465F0" w:rsidRPr="00A465F0" w:rsidRDefault="00A465F0" w:rsidP="000C7D66">
      <w:pPr>
        <w:numPr>
          <w:ilvl w:val="0"/>
          <w:numId w:val="22"/>
        </w:numPr>
        <w:spacing w:before="0" w:after="0" w:line="276" w:lineRule="auto"/>
        <w:contextualSpacing/>
        <w:jc w:val="left"/>
        <w:rPr>
          <w:rFonts w:eastAsia="Calibri"/>
          <w:i/>
          <w:iCs/>
          <w:szCs w:val="22"/>
          <w:lang w:val="el-GR"/>
        </w:rPr>
      </w:pPr>
      <w:r w:rsidRPr="00A465F0">
        <w:rPr>
          <w:rFonts w:eastAsia="Calibri"/>
          <w:i/>
          <w:iCs/>
          <w:szCs w:val="22"/>
          <w:lang w:val="el-GR"/>
        </w:rPr>
        <w:t xml:space="preserve">Ψηφιακός μετασχηματισμός της Ανώτατης Εκπαίδευσης (ΑΣ.4.1) </w:t>
      </w:r>
    </w:p>
    <w:p w14:paraId="553A4DA5" w14:textId="0769C2AD" w:rsidR="00A465F0" w:rsidRPr="00A465F0" w:rsidRDefault="00A465F0" w:rsidP="000C7D66">
      <w:pPr>
        <w:numPr>
          <w:ilvl w:val="0"/>
          <w:numId w:val="22"/>
        </w:numPr>
        <w:spacing w:before="0" w:after="0" w:line="276" w:lineRule="auto"/>
        <w:contextualSpacing/>
        <w:jc w:val="left"/>
        <w:rPr>
          <w:rFonts w:eastAsia="Calibri"/>
          <w:i/>
          <w:iCs/>
          <w:szCs w:val="22"/>
          <w:lang w:val="el-GR"/>
        </w:rPr>
      </w:pPr>
      <w:r w:rsidRPr="00A465F0">
        <w:rPr>
          <w:rFonts w:eastAsia="Calibri"/>
          <w:i/>
          <w:iCs/>
          <w:szCs w:val="22"/>
          <w:lang w:val="el-GR"/>
        </w:rPr>
        <w:t>Ενίσχυση Ψηφιακών Δεξιοτήτων (ΑΣ.4.2).</w:t>
      </w:r>
    </w:p>
    <w:p w14:paraId="38C1A489" w14:textId="77777777" w:rsidR="00A465F0" w:rsidRPr="00A465F0" w:rsidRDefault="00A465F0" w:rsidP="000C7D66">
      <w:pPr>
        <w:keepNext/>
        <w:keepLines/>
        <w:numPr>
          <w:ilvl w:val="2"/>
          <w:numId w:val="0"/>
        </w:numPr>
        <w:spacing w:before="0" w:after="0" w:line="276" w:lineRule="auto"/>
        <w:ind w:left="720" w:hanging="720"/>
        <w:outlineLvl w:val="2"/>
        <w:rPr>
          <w:rFonts w:ascii="Calibri Light" w:eastAsia="Yu Gothic Light" w:hAnsi="Calibri Light"/>
          <w:b/>
          <w:bCs/>
          <w:color w:val="1F3763"/>
          <w:szCs w:val="22"/>
          <w:lang w:val="el-GR"/>
        </w:rPr>
      </w:pPr>
      <w:r w:rsidRPr="00A465F0">
        <w:rPr>
          <w:rFonts w:ascii="Calibri Light" w:eastAsia="Yu Gothic Light" w:hAnsi="Calibri Light"/>
          <w:b/>
          <w:bCs/>
          <w:color w:val="1F3763"/>
          <w:szCs w:val="22"/>
          <w:lang w:val="el-GR"/>
        </w:rPr>
        <w:t>ΣΣ6: Βιώσιμη ανάπτυξη και ισότιμη πρόσβαση</w:t>
      </w:r>
    </w:p>
    <w:p w14:paraId="77D1EBB7" w14:textId="77777777" w:rsidR="00A465F0" w:rsidRPr="00A465F0" w:rsidRDefault="00A465F0" w:rsidP="000C7D66">
      <w:pPr>
        <w:numPr>
          <w:ilvl w:val="0"/>
          <w:numId w:val="22"/>
        </w:numPr>
        <w:spacing w:before="0" w:after="0" w:line="276" w:lineRule="auto"/>
        <w:contextualSpacing/>
        <w:jc w:val="left"/>
        <w:rPr>
          <w:rFonts w:eastAsia="Calibri"/>
          <w:i/>
          <w:iCs/>
          <w:szCs w:val="22"/>
          <w:lang w:val="el-GR"/>
        </w:rPr>
      </w:pPr>
      <w:r w:rsidRPr="00A465F0">
        <w:rPr>
          <w:rFonts w:eastAsia="Calibri"/>
          <w:i/>
          <w:iCs/>
          <w:szCs w:val="22"/>
          <w:lang w:val="el-GR"/>
        </w:rPr>
        <w:t>Προώθηση των στόχων της βιώσιμης ανάπτυξης (ΑΣ.6.1)</w:t>
      </w:r>
    </w:p>
    <w:p w14:paraId="7FAD5E21" w14:textId="097D10F1" w:rsidR="00A465F0" w:rsidRPr="00A465F0" w:rsidRDefault="00A465F0" w:rsidP="000C7D66">
      <w:pPr>
        <w:numPr>
          <w:ilvl w:val="0"/>
          <w:numId w:val="22"/>
        </w:numPr>
        <w:spacing w:before="0" w:after="0" w:line="276" w:lineRule="auto"/>
        <w:contextualSpacing/>
        <w:jc w:val="left"/>
        <w:rPr>
          <w:rFonts w:eastAsia="Calibri"/>
          <w:i/>
          <w:iCs/>
          <w:szCs w:val="22"/>
          <w:lang w:val="el-GR"/>
        </w:rPr>
      </w:pPr>
      <w:r w:rsidRPr="00A465F0">
        <w:rPr>
          <w:rFonts w:eastAsia="Calibri"/>
          <w:i/>
          <w:iCs/>
          <w:szCs w:val="22"/>
          <w:lang w:val="el-GR"/>
        </w:rPr>
        <w:t>Ισότιμη πρόσβαση και ολοκλήρωση για όλους(ΑΣ.6.2).</w:t>
      </w:r>
    </w:p>
    <w:p w14:paraId="1DD0DEAE" w14:textId="77777777" w:rsidR="00A465F0" w:rsidRPr="00A465F0" w:rsidRDefault="00A465F0" w:rsidP="000C7D66">
      <w:pPr>
        <w:keepNext/>
        <w:keepLines/>
        <w:numPr>
          <w:ilvl w:val="2"/>
          <w:numId w:val="0"/>
        </w:numPr>
        <w:spacing w:before="0" w:after="0" w:line="276" w:lineRule="auto"/>
        <w:ind w:left="720" w:hanging="720"/>
        <w:outlineLvl w:val="2"/>
        <w:rPr>
          <w:rFonts w:ascii="Calibri Light" w:eastAsia="Yu Gothic Light" w:hAnsi="Calibri Light"/>
          <w:b/>
          <w:bCs/>
          <w:color w:val="1F3763"/>
          <w:szCs w:val="22"/>
          <w:lang w:val="el-GR"/>
        </w:rPr>
      </w:pPr>
      <w:r w:rsidRPr="00A465F0">
        <w:rPr>
          <w:rFonts w:ascii="Calibri Light" w:eastAsia="Yu Gothic Light" w:hAnsi="Calibri Light"/>
          <w:b/>
          <w:bCs/>
          <w:color w:val="1F3763"/>
          <w:szCs w:val="22"/>
          <w:lang w:val="el-GR"/>
        </w:rPr>
        <w:t>ΣΣ8: Αναβάθμιση και ανανέωση υποδομών και εξοπλισμού των ΑΕΙ</w:t>
      </w:r>
    </w:p>
    <w:p w14:paraId="70FB8CAE" w14:textId="56DDB981" w:rsidR="00A465F0" w:rsidRPr="00A465F0" w:rsidRDefault="00A465F0" w:rsidP="000C7D66">
      <w:pPr>
        <w:numPr>
          <w:ilvl w:val="0"/>
          <w:numId w:val="22"/>
        </w:numPr>
        <w:spacing w:before="0" w:after="0" w:line="276" w:lineRule="auto"/>
        <w:contextualSpacing/>
        <w:jc w:val="left"/>
        <w:rPr>
          <w:rFonts w:eastAsia="Calibri"/>
          <w:i/>
          <w:iCs/>
          <w:szCs w:val="22"/>
          <w:lang w:val="el-GR"/>
        </w:rPr>
      </w:pPr>
      <w:r w:rsidRPr="00A465F0">
        <w:rPr>
          <w:rFonts w:eastAsia="Calibri"/>
          <w:i/>
          <w:iCs/>
          <w:szCs w:val="22"/>
          <w:lang w:val="el-GR"/>
        </w:rPr>
        <w:t xml:space="preserve">Ανάπτυξη, εκσυγχρονισμός και αναβάθμιση κτηριακών υποδομών (ΑΣ.8.1) </w:t>
      </w:r>
    </w:p>
    <w:p w14:paraId="1A18B8EF" w14:textId="4BC58E3E" w:rsidR="00763778" w:rsidRPr="00501332" w:rsidRDefault="00A465F0" w:rsidP="000C7D66">
      <w:pPr>
        <w:numPr>
          <w:ilvl w:val="0"/>
          <w:numId w:val="22"/>
        </w:numPr>
        <w:spacing w:before="0" w:after="0" w:line="276" w:lineRule="auto"/>
        <w:contextualSpacing/>
        <w:jc w:val="left"/>
        <w:rPr>
          <w:rFonts w:eastAsia="Calibri"/>
          <w:i/>
          <w:iCs/>
          <w:szCs w:val="22"/>
          <w:lang w:val="el-GR"/>
        </w:rPr>
      </w:pPr>
      <w:r w:rsidRPr="00A465F0">
        <w:rPr>
          <w:rFonts w:eastAsia="Calibri"/>
          <w:i/>
          <w:iCs/>
          <w:szCs w:val="22"/>
          <w:lang w:val="el-GR"/>
        </w:rPr>
        <w:t>Αναβάθμιση και ανανέωση εκπαιδευτικού εξοπλισμού για την ανάπτυξη νέων δεξιοτήτων και στήριξη προσβασιμότητας (ΑΣ.8.2).</w:t>
      </w:r>
    </w:p>
    <w:p w14:paraId="72FD4A33" w14:textId="72FB2C8E" w:rsidR="00763778" w:rsidRDefault="00763778" w:rsidP="007B63E6">
      <w:pPr>
        <w:spacing w:before="0" w:line="276" w:lineRule="auto"/>
        <w:rPr>
          <w:rFonts w:cs="Calibri"/>
          <w:szCs w:val="22"/>
          <w:lang w:val="el-GR"/>
        </w:rPr>
      </w:pPr>
    </w:p>
    <w:p w14:paraId="44294F42" w14:textId="13309882" w:rsidR="00C47EBC" w:rsidRPr="008C427F" w:rsidRDefault="00C47EBC" w:rsidP="000769C5">
      <w:pPr>
        <w:pStyle w:val="-HTML"/>
        <w:spacing w:line="276" w:lineRule="auto"/>
        <w:rPr>
          <w:rFonts w:ascii="Calibri" w:eastAsia="Calibri" w:hAnsi="Calibri" w:cs="Arial"/>
          <w:szCs w:val="22"/>
          <w:lang w:val="el-GR" w:bidi="he-IL"/>
        </w:rPr>
      </w:pPr>
      <w:r>
        <w:rPr>
          <w:rFonts w:ascii="Calibri" w:eastAsia="Calibri" w:hAnsi="Calibri" w:cs="Arial"/>
          <w:szCs w:val="22"/>
          <w:lang w:val="el-GR" w:bidi="he-IL"/>
        </w:rPr>
        <w:t>2)</w:t>
      </w:r>
      <w:r w:rsidR="008C427F">
        <w:rPr>
          <w:rFonts w:ascii="Calibri" w:eastAsia="Calibri" w:hAnsi="Calibri" w:cs="Arial"/>
          <w:szCs w:val="22"/>
          <w:lang w:val="el-GR" w:bidi="he-IL"/>
        </w:rPr>
        <w:t xml:space="preserve"> Το</w:t>
      </w:r>
      <w:r>
        <w:rPr>
          <w:rFonts w:ascii="Calibri" w:eastAsia="Calibri" w:hAnsi="Calibri" w:cs="Arial"/>
          <w:szCs w:val="22"/>
          <w:lang w:val="el-GR" w:bidi="he-IL"/>
        </w:rPr>
        <w:t xml:space="preserve"> </w:t>
      </w:r>
      <w:r w:rsidRPr="00105CBB">
        <w:rPr>
          <w:rFonts w:ascii="Calibri" w:eastAsia="Calibri" w:hAnsi="Calibri" w:cs="Arial"/>
          <w:b/>
          <w:bCs/>
          <w:i/>
          <w:iCs/>
          <w:szCs w:val="22"/>
          <w:lang w:val="el-GR" w:bidi="he-IL"/>
        </w:rPr>
        <w:t>Εθνικό σχέδιο δράσης για τα άτομα με τα Αναπηρία</w:t>
      </w:r>
      <w:r w:rsidRPr="00105CBB">
        <w:rPr>
          <w:rFonts w:ascii="Calibri" w:eastAsia="Calibri" w:hAnsi="Calibri" w:cs="Arial"/>
          <w:b/>
          <w:bCs/>
          <w:szCs w:val="22"/>
          <w:lang w:val="el-GR" w:bidi="he-IL"/>
        </w:rPr>
        <w:t>,</w:t>
      </w:r>
      <w:r w:rsidR="000769C5" w:rsidRPr="000769C5">
        <w:rPr>
          <w:lang w:val="el-GR"/>
        </w:rPr>
        <w:t xml:space="preserve"> </w:t>
      </w:r>
      <w:r w:rsidR="000769C5" w:rsidRPr="00C7093E">
        <w:rPr>
          <w:rFonts w:ascii="Calibri" w:eastAsia="Calibri" w:hAnsi="Calibri" w:cs="Arial"/>
          <w:szCs w:val="22"/>
          <w:lang w:val="el-GR" w:bidi="he-IL"/>
        </w:rPr>
        <w:t>αποτελεί</w:t>
      </w:r>
      <w:r w:rsidR="000769C5" w:rsidRPr="00C7093E">
        <w:rPr>
          <w:lang w:val="el-GR"/>
        </w:rPr>
        <w:t xml:space="preserve"> «</w:t>
      </w:r>
      <w:r w:rsidR="000769C5" w:rsidRPr="00C7093E">
        <w:rPr>
          <w:rFonts w:ascii="Calibri" w:eastAsia="Calibri" w:hAnsi="Calibri" w:cs="Arial"/>
          <w:b/>
          <w:bCs/>
          <w:szCs w:val="22"/>
          <w:lang w:val="el-GR" w:bidi="he-IL"/>
        </w:rPr>
        <w:t xml:space="preserve">ενιαία ομπρέλα πολιτικής» </w:t>
      </w:r>
      <w:r w:rsidRPr="00C7093E">
        <w:rPr>
          <w:rFonts w:ascii="Calibri" w:eastAsia="Calibri" w:hAnsi="Calibri" w:cs="Arial"/>
          <w:szCs w:val="22"/>
          <w:lang w:val="el-GR" w:bidi="he-IL"/>
        </w:rPr>
        <w:t xml:space="preserve"> βάσει του οποίου έχει ενεργοποιηθεί η ηλεκτρονική πλατφόρμα του ΤΕΕ</w:t>
      </w:r>
      <w:r w:rsidR="008C427F" w:rsidRPr="00C7093E">
        <w:rPr>
          <w:lang w:val="el-GR"/>
        </w:rPr>
        <w:t xml:space="preserve"> </w:t>
      </w:r>
      <w:r w:rsidR="008C427F" w:rsidRPr="00C7093E">
        <w:rPr>
          <w:rFonts w:ascii="Calibri" w:eastAsia="Calibri" w:hAnsi="Calibri" w:cs="Arial"/>
          <w:szCs w:val="22"/>
          <w:lang w:val="el-GR" w:bidi="he-IL"/>
        </w:rPr>
        <w:t>απογραφής κτηρίων του Δημοσίου και καταχώρισης των αναγκαίων παρεμβάσεων για τη βελτίωση της προσβασιμότητάς τους</w:t>
      </w:r>
      <w:r w:rsidR="000769C5" w:rsidRPr="00C7093E">
        <w:rPr>
          <w:lang w:val="el-GR"/>
        </w:rPr>
        <w:t xml:space="preserve"> </w:t>
      </w:r>
      <w:r w:rsidR="009C2A2C" w:rsidRPr="00C7093E">
        <w:rPr>
          <w:lang w:val="el-GR"/>
        </w:rPr>
        <w:t>(</w:t>
      </w:r>
      <w:r w:rsidR="000769C5" w:rsidRPr="00C7093E">
        <w:rPr>
          <w:rFonts w:ascii="Calibri" w:eastAsia="Calibri" w:hAnsi="Calibri" w:cs="Arial"/>
          <w:szCs w:val="22"/>
          <w:lang w:val="el-GR" w:bidi="he-IL"/>
        </w:rPr>
        <w:t xml:space="preserve">οικ. ΥΠΕΝ/ΓΔΧΣ/70755/614/2021 ΥΑ Β'3756). Το </w:t>
      </w:r>
      <w:r w:rsidR="000769C5" w:rsidRPr="00C7093E">
        <w:rPr>
          <w:rFonts w:ascii="Calibri" w:eastAsia="Calibri" w:hAnsi="Calibri" w:cs="Arial"/>
          <w:b/>
          <w:bCs/>
          <w:i/>
          <w:iCs/>
          <w:szCs w:val="22"/>
          <w:lang w:val="el-GR" w:bidi="he-IL"/>
        </w:rPr>
        <w:t>Εθνικό σχέδιο δράσης για τα άτομα με τα Αναπηρία</w:t>
      </w:r>
      <w:r w:rsidR="000769C5" w:rsidRPr="00C7093E">
        <w:rPr>
          <w:rFonts w:ascii="Calibri" w:eastAsia="Calibri" w:hAnsi="Calibri" w:cs="Arial"/>
          <w:szCs w:val="22"/>
          <w:lang w:val="el-GR" w:bidi="he-IL"/>
        </w:rPr>
        <w:t xml:space="preserve">  εκπονήθηκε «με τις κατευθυντήριες γραμμές του Οργανισμού Ηνωμένων Εθνών, βάσει του άρθρου 69 του ν. 4488/2017» στο πλαίσιο της Εθνικής Στρατηγικής για την  προσβασιμότητα ατόμων με αναπηρία.</w:t>
      </w:r>
      <w:r w:rsidR="000769C5">
        <w:rPr>
          <w:rFonts w:ascii="Calibri" w:eastAsia="Calibri" w:hAnsi="Calibri" w:cs="Arial"/>
          <w:szCs w:val="22"/>
          <w:lang w:val="el-GR" w:bidi="he-IL"/>
        </w:rPr>
        <w:t xml:space="preserve"> </w:t>
      </w:r>
    </w:p>
    <w:p w14:paraId="6A370A3C" w14:textId="77777777" w:rsidR="00C47EBC" w:rsidRDefault="00C47EBC" w:rsidP="00C47EBC">
      <w:pPr>
        <w:pStyle w:val="-HTML"/>
        <w:spacing w:line="276" w:lineRule="auto"/>
        <w:rPr>
          <w:rFonts w:ascii="Calibri" w:eastAsia="Calibri" w:hAnsi="Calibri" w:cs="Arial"/>
          <w:szCs w:val="22"/>
          <w:lang w:val="el-GR" w:bidi="he-IL"/>
        </w:rPr>
      </w:pPr>
    </w:p>
    <w:p w14:paraId="0713392C" w14:textId="747223D4" w:rsidR="001D439B" w:rsidRPr="00CC169A" w:rsidRDefault="00C47EBC" w:rsidP="007B63E6">
      <w:pPr>
        <w:spacing w:before="0" w:line="276" w:lineRule="auto"/>
        <w:rPr>
          <w:rFonts w:cs="Calibri"/>
          <w:szCs w:val="22"/>
          <w:lang w:val="el-GR"/>
        </w:rPr>
      </w:pPr>
      <w:r w:rsidRPr="00CC169A">
        <w:rPr>
          <w:rFonts w:cs="Calibri"/>
          <w:b/>
          <w:bCs/>
          <w:szCs w:val="22"/>
          <w:lang w:val="el-GR"/>
        </w:rPr>
        <w:t>3)</w:t>
      </w:r>
      <w:r w:rsidRPr="00CC169A">
        <w:rPr>
          <w:rFonts w:cs="Calibri"/>
          <w:szCs w:val="22"/>
          <w:lang w:val="el-GR"/>
        </w:rPr>
        <w:t xml:space="preserve"> </w:t>
      </w:r>
      <w:r w:rsidR="008C427F">
        <w:rPr>
          <w:rFonts w:cs="Calibri"/>
          <w:szCs w:val="22"/>
          <w:lang w:val="el-GR"/>
        </w:rPr>
        <w:t xml:space="preserve">Τον προγραμματισμό για </w:t>
      </w:r>
      <w:r w:rsidR="008C427F" w:rsidRPr="008C427F">
        <w:rPr>
          <w:rFonts w:cs="Calibri"/>
          <w:b/>
          <w:i/>
          <w:szCs w:val="22"/>
          <w:lang w:val="el-GR"/>
        </w:rPr>
        <w:t>νέα προγράμματα σπουδών</w:t>
      </w:r>
      <w:r w:rsidR="008C427F">
        <w:rPr>
          <w:rFonts w:cs="Calibri"/>
          <w:szCs w:val="22"/>
          <w:lang w:val="el-GR"/>
        </w:rPr>
        <w:t xml:space="preserve"> μέσω του τομεακού Επιχειρησιακού Προγράμματος,  λόγω των ταχύτατων τε</w:t>
      </w:r>
      <w:r w:rsidR="00443C89" w:rsidRPr="00443C89">
        <w:rPr>
          <w:rFonts w:cs="Calibri"/>
          <w:szCs w:val="22"/>
          <w:lang w:val="el-GR"/>
        </w:rPr>
        <w:t>χνολογικ</w:t>
      </w:r>
      <w:r w:rsidR="008C427F">
        <w:rPr>
          <w:rFonts w:cs="Calibri"/>
          <w:szCs w:val="22"/>
          <w:lang w:val="el-GR"/>
        </w:rPr>
        <w:t xml:space="preserve">ών </w:t>
      </w:r>
      <w:r w:rsidR="00443C89" w:rsidRPr="00443C89">
        <w:rPr>
          <w:rFonts w:cs="Calibri"/>
          <w:szCs w:val="22"/>
          <w:lang w:val="el-GR"/>
        </w:rPr>
        <w:t>εξελίξε</w:t>
      </w:r>
      <w:r w:rsidR="008C427F">
        <w:rPr>
          <w:rFonts w:cs="Calibri"/>
          <w:szCs w:val="22"/>
          <w:lang w:val="el-GR"/>
        </w:rPr>
        <w:t>ων</w:t>
      </w:r>
      <w:r w:rsidR="00443C89" w:rsidRPr="00443C89">
        <w:rPr>
          <w:rFonts w:cs="Calibri"/>
          <w:szCs w:val="22"/>
          <w:lang w:val="el-GR"/>
        </w:rPr>
        <w:t xml:space="preserve"> σε παγκόσμιο επίπεδο</w:t>
      </w:r>
      <w:r w:rsidR="008C427F">
        <w:rPr>
          <w:rFonts w:cs="Calibri"/>
          <w:szCs w:val="22"/>
          <w:lang w:val="el-GR"/>
        </w:rPr>
        <w:t>, τα</w:t>
      </w:r>
      <w:r w:rsidR="00443C89" w:rsidRPr="00443C89">
        <w:rPr>
          <w:rFonts w:cs="Calibri"/>
          <w:szCs w:val="22"/>
          <w:lang w:val="el-GR"/>
        </w:rPr>
        <w:t xml:space="preserve"> νέα δεδομένα </w:t>
      </w:r>
      <w:r w:rsidR="008C427F">
        <w:rPr>
          <w:rFonts w:cs="Calibri"/>
          <w:szCs w:val="22"/>
          <w:lang w:val="el-GR"/>
        </w:rPr>
        <w:t>στο</w:t>
      </w:r>
      <w:r w:rsidR="00443C89" w:rsidRPr="00443C89">
        <w:rPr>
          <w:rFonts w:cs="Calibri"/>
          <w:szCs w:val="22"/>
          <w:lang w:val="el-GR"/>
        </w:rPr>
        <w:t xml:space="preserve"> πολιτικό και οικονομικό περιβάλλον διεθνώς, </w:t>
      </w:r>
      <w:r w:rsidR="008C427F">
        <w:rPr>
          <w:rFonts w:cs="Calibri"/>
          <w:szCs w:val="22"/>
          <w:lang w:val="el-GR"/>
        </w:rPr>
        <w:t>τα οποία</w:t>
      </w:r>
      <w:r w:rsidR="00443C89" w:rsidRPr="00443C89">
        <w:rPr>
          <w:rFonts w:cs="Calibri"/>
          <w:szCs w:val="22"/>
          <w:lang w:val="el-GR"/>
        </w:rPr>
        <w:t xml:space="preserve"> απαιτούν συνεργασίες σε διάφορου</w:t>
      </w:r>
      <w:r w:rsidR="008C427F">
        <w:rPr>
          <w:rFonts w:cs="Calibri"/>
          <w:szCs w:val="22"/>
          <w:lang w:val="el-GR"/>
        </w:rPr>
        <w:t>ς τομείς της εθνικής οικονομίας. Οι τομείς προτεραιότητας είναι</w:t>
      </w:r>
      <w:r w:rsidR="001D439B" w:rsidRPr="00CC169A">
        <w:rPr>
          <w:rFonts w:cs="Calibri"/>
          <w:szCs w:val="22"/>
          <w:lang w:val="el-GR"/>
        </w:rPr>
        <w:t xml:space="preserve">: </w:t>
      </w:r>
    </w:p>
    <w:p w14:paraId="5D60BE37" w14:textId="16A10ACD" w:rsidR="000F61F4" w:rsidRDefault="000F61F4" w:rsidP="000F61F4">
      <w:pPr>
        <w:pStyle w:val="af2"/>
        <w:numPr>
          <w:ilvl w:val="0"/>
          <w:numId w:val="23"/>
        </w:numPr>
        <w:rPr>
          <w:rFonts w:eastAsia="Arial" w:cs="Calibri"/>
          <w:szCs w:val="22"/>
          <w:lang w:val="el-GR" w:eastAsia="el-GR"/>
        </w:rPr>
      </w:pPr>
      <w:r w:rsidRPr="000F61F4">
        <w:rPr>
          <w:rFonts w:eastAsia="Arial" w:cs="Calibri"/>
          <w:b/>
          <w:bCs/>
          <w:szCs w:val="22"/>
          <w:lang w:val="el-GR" w:eastAsia="el-GR"/>
        </w:rPr>
        <w:t>Προγράμματα σπουδών σε αναδυόμενους επιστημονικούς τομείς, ιδίως στις νέες τεχνολογίες που συνδέονται με την 4η βιομηχανική επανάσταση</w:t>
      </w:r>
      <w:r w:rsidRPr="000F61F4">
        <w:rPr>
          <w:rFonts w:eastAsia="Arial" w:cs="Calibri"/>
          <w:szCs w:val="22"/>
          <w:lang w:val="el-GR" w:eastAsia="el-GR"/>
        </w:rPr>
        <w:t xml:space="preserve"> (ρομποτική, μηχανική μάθηση, διαδίκτυο των πραγμάτων, κυβερνοασφάλεια, μεγάλα δεδομένα, επιχειρηματική αναλυτική κ</w:t>
      </w:r>
      <w:r>
        <w:rPr>
          <w:rFonts w:eastAsia="Arial" w:cs="Calibri"/>
          <w:szCs w:val="22"/>
          <w:lang w:val="el-GR" w:eastAsia="el-GR"/>
        </w:rPr>
        <w:t>.ά.</w:t>
      </w:r>
      <w:r w:rsidRPr="000F61F4">
        <w:rPr>
          <w:rFonts w:eastAsia="Arial" w:cs="Calibri"/>
          <w:szCs w:val="22"/>
          <w:lang w:val="el-GR" w:eastAsia="el-GR"/>
        </w:rPr>
        <w:t>)</w:t>
      </w:r>
    </w:p>
    <w:p w14:paraId="5089C0A9" w14:textId="4F2E7EE7" w:rsidR="00443C89" w:rsidRPr="000F61F4" w:rsidRDefault="00C42193" w:rsidP="000F61F4">
      <w:pPr>
        <w:pStyle w:val="af2"/>
        <w:numPr>
          <w:ilvl w:val="0"/>
          <w:numId w:val="23"/>
        </w:numPr>
        <w:rPr>
          <w:rFonts w:eastAsia="Arial" w:cs="Calibri"/>
          <w:szCs w:val="22"/>
          <w:lang w:val="el-GR" w:eastAsia="el-GR"/>
        </w:rPr>
      </w:pPr>
      <w:r w:rsidRPr="000F61F4">
        <w:rPr>
          <w:rFonts w:eastAsia="Arial" w:cs="Calibri"/>
          <w:b/>
          <w:bCs/>
          <w:szCs w:val="22"/>
          <w:lang w:val="el-GR" w:eastAsia="el-GR"/>
        </w:rPr>
        <w:t>Προγράμματα σπουδών για την ανάπτυξη της διεπιστημονικότητας στα ελληνικά πανεπιστήμια</w:t>
      </w:r>
      <w:r w:rsidRPr="000F61F4">
        <w:rPr>
          <w:rFonts w:eastAsia="Arial" w:cs="Calibri"/>
          <w:szCs w:val="22"/>
          <w:lang w:val="el-GR" w:eastAsia="el-GR"/>
        </w:rPr>
        <w:t xml:space="preserve"> (δίκαιο του διαδικτύου, digital humanities, digital  social sciences </w:t>
      </w:r>
      <w:r w:rsidR="000F61F4">
        <w:rPr>
          <w:rFonts w:eastAsia="Arial" w:cs="Calibri"/>
          <w:szCs w:val="22"/>
          <w:lang w:val="el-GR" w:eastAsia="el-GR"/>
        </w:rPr>
        <w:t>κ.ά.</w:t>
      </w:r>
      <w:r w:rsidRPr="000F61F4">
        <w:rPr>
          <w:rFonts w:eastAsia="Arial" w:cs="Calibri"/>
          <w:szCs w:val="22"/>
          <w:lang w:val="el-GR" w:eastAsia="el-GR"/>
        </w:rPr>
        <w:t>)</w:t>
      </w:r>
    </w:p>
    <w:p w14:paraId="72C09320" w14:textId="5E04138B" w:rsidR="00443C89" w:rsidRPr="00C42193" w:rsidRDefault="00C42193" w:rsidP="00C42193">
      <w:pPr>
        <w:pStyle w:val="af2"/>
        <w:numPr>
          <w:ilvl w:val="0"/>
          <w:numId w:val="23"/>
        </w:numPr>
        <w:rPr>
          <w:rFonts w:eastAsia="Arial" w:cs="Calibri"/>
          <w:szCs w:val="22"/>
          <w:lang w:val="el-GR" w:eastAsia="el-GR"/>
        </w:rPr>
      </w:pPr>
      <w:r w:rsidRPr="00C42193">
        <w:rPr>
          <w:rFonts w:eastAsia="Arial" w:cs="Calibri"/>
          <w:b/>
          <w:bCs/>
          <w:szCs w:val="22"/>
          <w:lang w:val="el-GR" w:eastAsia="el-GR"/>
        </w:rPr>
        <w:t>Προγράμματα σπουδών ανακατεύθυνσης (conversion courses) στις σύγχρονες τεχνολογίες για πτυχιούχους διαφορετικών αντικειμένων</w:t>
      </w:r>
      <w:r w:rsidRPr="00C42193">
        <w:rPr>
          <w:rFonts w:eastAsia="Arial" w:cs="Calibri"/>
          <w:szCs w:val="22"/>
          <w:lang w:val="el-GR" w:eastAsia="el-GR"/>
        </w:rPr>
        <w:t>, ιδίως αποφοίτους ανθρωπιστικών και κοινωνικών επιστημών προκειμένου να αντιμετωπιστούν οι επιπτώσεις της κρίσης στη σύνδεση της ανώτατης εκπαίδευσης με την αγορά εργασίας, τα χαμηλά ποσοστά απασχόλησης πτυχιούχων</w:t>
      </w:r>
      <w:r w:rsidR="008C427F">
        <w:rPr>
          <w:rFonts w:eastAsia="Arial" w:cs="Calibri"/>
          <w:szCs w:val="22"/>
          <w:lang w:val="el-GR" w:eastAsia="el-GR"/>
        </w:rPr>
        <w:t xml:space="preserve"> κλπ</w:t>
      </w:r>
      <w:r w:rsidRPr="00C42193">
        <w:rPr>
          <w:rFonts w:eastAsia="Arial" w:cs="Calibri"/>
          <w:szCs w:val="22"/>
          <w:lang w:val="el-GR" w:eastAsia="el-GR"/>
        </w:rPr>
        <w:t xml:space="preserve">. </w:t>
      </w:r>
    </w:p>
    <w:p w14:paraId="3496A4D8" w14:textId="06EA2ED9" w:rsidR="00295CA7" w:rsidRDefault="00443C89" w:rsidP="007B63E6">
      <w:pPr>
        <w:numPr>
          <w:ilvl w:val="0"/>
          <w:numId w:val="23"/>
        </w:numPr>
        <w:spacing w:before="0" w:after="0" w:line="276" w:lineRule="auto"/>
        <w:contextualSpacing/>
        <w:rPr>
          <w:rFonts w:eastAsia="Arial" w:cs="Calibri"/>
          <w:szCs w:val="22"/>
          <w:lang w:val="el-GR" w:eastAsia="el-GR"/>
        </w:rPr>
      </w:pPr>
      <w:r w:rsidRPr="00443C89">
        <w:rPr>
          <w:rFonts w:eastAsia="Arial" w:cs="Calibri"/>
          <w:b/>
          <w:bCs/>
          <w:szCs w:val="22"/>
          <w:lang w:val="el-GR" w:eastAsia="el-GR"/>
        </w:rPr>
        <w:lastRenderedPageBreak/>
        <w:t xml:space="preserve">Προγράμματα σπουδών σε τομείς με σημαντικές ελλείψεις στην αγορά εργασίας και σε κρίσιμους τομείς για την ανάπτυξη της οικονομίας </w:t>
      </w:r>
      <w:r w:rsidRPr="00443C89">
        <w:rPr>
          <w:rFonts w:eastAsia="Arial" w:cs="Calibri"/>
          <w:szCs w:val="22"/>
          <w:lang w:val="el-GR" w:eastAsia="el-GR"/>
        </w:rPr>
        <w:t xml:space="preserve">(«ασημένια» οικονομία, «γαλάζια» οικονομία, τουρισμός, ενέργεια, εφοδιαστική αλυσίδα, </w:t>
      </w:r>
      <w:r w:rsidR="000F61F4">
        <w:rPr>
          <w:rFonts w:eastAsia="Arial" w:cs="Calibri"/>
          <w:szCs w:val="22"/>
          <w:lang w:val="el-GR" w:eastAsia="el-GR"/>
        </w:rPr>
        <w:t>κ.ά.</w:t>
      </w:r>
      <w:r w:rsidRPr="00443C89">
        <w:rPr>
          <w:rFonts w:eastAsia="Arial" w:cs="Calibri"/>
          <w:szCs w:val="22"/>
          <w:lang w:val="el-GR" w:eastAsia="el-GR"/>
        </w:rPr>
        <w:t xml:space="preserve">) </w:t>
      </w:r>
    </w:p>
    <w:p w14:paraId="6113DC9F" w14:textId="77777777" w:rsidR="00530E70" w:rsidRDefault="00530E70" w:rsidP="00530E70">
      <w:pPr>
        <w:spacing w:before="0" w:after="0" w:line="276" w:lineRule="auto"/>
        <w:ind w:left="720"/>
        <w:contextualSpacing/>
        <w:rPr>
          <w:rFonts w:eastAsia="Arial" w:cs="Calibri"/>
          <w:szCs w:val="22"/>
          <w:lang w:val="el-GR" w:eastAsia="el-GR"/>
        </w:rPr>
      </w:pPr>
    </w:p>
    <w:p w14:paraId="088FF9D7" w14:textId="3B4A68F4" w:rsidR="00697A05" w:rsidRPr="008D6450" w:rsidRDefault="00697A05" w:rsidP="00697A05">
      <w:pPr>
        <w:spacing w:before="0" w:after="0" w:line="276" w:lineRule="auto"/>
        <w:contextualSpacing/>
        <w:rPr>
          <w:rFonts w:eastAsia="Arial" w:cs="Calibri"/>
          <w:szCs w:val="22"/>
          <w:lang w:val="el-GR" w:eastAsia="el-GR"/>
        </w:rPr>
      </w:pPr>
      <w:r>
        <w:rPr>
          <w:rFonts w:eastAsia="Arial" w:cs="Calibri"/>
          <w:b/>
          <w:bCs/>
          <w:szCs w:val="22"/>
          <w:lang w:val="el-GR" w:eastAsia="el-GR"/>
        </w:rPr>
        <w:t xml:space="preserve">4) </w:t>
      </w:r>
      <w:r w:rsidRPr="008D6450">
        <w:rPr>
          <w:rFonts w:eastAsia="Arial" w:cs="Calibri"/>
          <w:bCs/>
          <w:szCs w:val="22"/>
          <w:lang w:val="el-GR" w:eastAsia="el-GR"/>
        </w:rPr>
        <w:t xml:space="preserve">Τον προγραμματισμό για </w:t>
      </w:r>
      <w:r w:rsidR="008700E9" w:rsidRPr="008D6450">
        <w:rPr>
          <w:rFonts w:eastAsia="Arial" w:cs="Calibri"/>
          <w:bCs/>
          <w:szCs w:val="22"/>
          <w:lang w:val="el-GR" w:eastAsia="el-GR"/>
        </w:rPr>
        <w:t>την εφαρμογή δράσεων</w:t>
      </w:r>
      <w:r w:rsidR="008700E9">
        <w:rPr>
          <w:rFonts w:eastAsia="Arial" w:cs="Calibri"/>
          <w:b/>
          <w:bCs/>
          <w:szCs w:val="22"/>
          <w:lang w:val="el-GR" w:eastAsia="el-GR"/>
        </w:rPr>
        <w:t xml:space="preserve"> </w:t>
      </w:r>
      <w:r w:rsidR="008700E9" w:rsidRPr="008D6450">
        <w:rPr>
          <w:rFonts w:eastAsia="Arial" w:cs="Calibri"/>
          <w:bCs/>
          <w:szCs w:val="22"/>
          <w:lang w:val="el-GR" w:eastAsia="el-GR"/>
        </w:rPr>
        <w:t xml:space="preserve">για </w:t>
      </w:r>
      <w:r w:rsidR="008700E9">
        <w:rPr>
          <w:rFonts w:eastAsia="Arial" w:cs="Calibri"/>
          <w:b/>
          <w:bCs/>
          <w:szCs w:val="22"/>
          <w:lang w:val="el-GR" w:eastAsia="el-GR"/>
        </w:rPr>
        <w:t>Προσβάσιμα Σ</w:t>
      </w:r>
      <w:r>
        <w:rPr>
          <w:rFonts w:eastAsia="Arial" w:cs="Calibri"/>
          <w:b/>
          <w:bCs/>
          <w:szCs w:val="22"/>
          <w:lang w:val="el-GR" w:eastAsia="el-GR"/>
        </w:rPr>
        <w:t>υγγρ</w:t>
      </w:r>
      <w:r w:rsidR="008700E9">
        <w:rPr>
          <w:rFonts w:eastAsia="Arial" w:cs="Calibri"/>
          <w:b/>
          <w:bCs/>
          <w:szCs w:val="22"/>
          <w:lang w:val="el-GR" w:eastAsia="el-GR"/>
        </w:rPr>
        <w:t xml:space="preserve">άμματα </w:t>
      </w:r>
      <w:r>
        <w:rPr>
          <w:rFonts w:eastAsia="Arial" w:cs="Calibri"/>
          <w:b/>
          <w:bCs/>
          <w:szCs w:val="22"/>
          <w:lang w:val="el-GR" w:eastAsia="el-GR"/>
        </w:rPr>
        <w:t>και εκπαιδευτικ</w:t>
      </w:r>
      <w:r w:rsidR="008700E9">
        <w:rPr>
          <w:rFonts w:eastAsia="Arial" w:cs="Calibri"/>
          <w:b/>
          <w:bCs/>
          <w:szCs w:val="22"/>
          <w:lang w:val="el-GR" w:eastAsia="el-GR"/>
        </w:rPr>
        <w:t>ό</w:t>
      </w:r>
      <w:r>
        <w:rPr>
          <w:rFonts w:eastAsia="Arial" w:cs="Calibri"/>
          <w:b/>
          <w:bCs/>
          <w:szCs w:val="22"/>
          <w:lang w:val="el-GR" w:eastAsia="el-GR"/>
        </w:rPr>
        <w:t xml:space="preserve"> υλικ</w:t>
      </w:r>
      <w:r w:rsidR="008700E9">
        <w:rPr>
          <w:rFonts w:eastAsia="Arial" w:cs="Calibri"/>
          <w:b/>
          <w:bCs/>
          <w:szCs w:val="22"/>
          <w:lang w:val="el-GR" w:eastAsia="el-GR"/>
        </w:rPr>
        <w:t>ό</w:t>
      </w:r>
      <w:r w:rsidR="002E6FCC">
        <w:rPr>
          <w:rFonts w:eastAsia="Arial" w:cs="Calibri"/>
          <w:b/>
          <w:bCs/>
          <w:szCs w:val="22"/>
          <w:lang w:val="el-GR" w:eastAsia="el-GR"/>
        </w:rPr>
        <w:t>,</w:t>
      </w:r>
      <w:r>
        <w:rPr>
          <w:rFonts w:eastAsia="Arial" w:cs="Calibri"/>
          <w:b/>
          <w:bCs/>
          <w:szCs w:val="22"/>
          <w:lang w:val="el-GR" w:eastAsia="el-GR"/>
        </w:rPr>
        <w:t xml:space="preserve"> καθώς και</w:t>
      </w:r>
      <w:r w:rsidR="002E6FCC">
        <w:rPr>
          <w:rFonts w:eastAsia="Arial" w:cs="Calibri"/>
          <w:b/>
          <w:bCs/>
          <w:szCs w:val="22"/>
          <w:lang w:val="el-GR" w:eastAsia="el-GR"/>
        </w:rPr>
        <w:t>,</w:t>
      </w:r>
      <w:r>
        <w:rPr>
          <w:rFonts w:eastAsia="Arial" w:cs="Calibri"/>
          <w:b/>
          <w:bCs/>
          <w:szCs w:val="22"/>
          <w:lang w:val="el-GR" w:eastAsia="el-GR"/>
        </w:rPr>
        <w:t xml:space="preserve"> της </w:t>
      </w:r>
      <w:r w:rsidR="008700E9">
        <w:rPr>
          <w:rFonts w:eastAsia="Arial" w:cs="Calibri"/>
          <w:b/>
          <w:bCs/>
          <w:szCs w:val="22"/>
          <w:lang w:val="el-GR" w:eastAsia="el-GR"/>
        </w:rPr>
        <w:t>Κ</w:t>
      </w:r>
      <w:r>
        <w:rPr>
          <w:rFonts w:eastAsia="Arial" w:cs="Calibri"/>
          <w:b/>
          <w:bCs/>
          <w:szCs w:val="22"/>
          <w:lang w:val="el-GR" w:eastAsia="el-GR"/>
        </w:rPr>
        <w:t>οινωνικής Μέριμνας στην ανώτατη εκπαίδευση</w:t>
      </w:r>
      <w:r w:rsidR="002E6FCC">
        <w:rPr>
          <w:rFonts w:eastAsia="Arial" w:cs="Calibri"/>
          <w:b/>
          <w:bCs/>
          <w:szCs w:val="22"/>
          <w:lang w:val="el-GR" w:eastAsia="el-GR"/>
        </w:rPr>
        <w:t xml:space="preserve"> </w:t>
      </w:r>
      <w:r w:rsidR="002E6FCC" w:rsidRPr="002E6FCC">
        <w:rPr>
          <w:rFonts w:eastAsia="Arial" w:cs="Calibri"/>
          <w:bCs/>
          <w:szCs w:val="22"/>
          <w:lang w:val="el-GR" w:eastAsia="el-GR"/>
        </w:rPr>
        <w:t>(</w:t>
      </w:r>
      <w:r w:rsidR="008700E9" w:rsidRPr="008D6450">
        <w:rPr>
          <w:rFonts w:eastAsia="Arial" w:cs="Calibri"/>
          <w:bCs/>
          <w:szCs w:val="22"/>
          <w:lang w:val="el-GR" w:eastAsia="el-GR"/>
        </w:rPr>
        <w:t>κοινωνικοσυναισθηματική ενδυνάμωση, συμβουλευτική</w:t>
      </w:r>
      <w:r w:rsidR="002E6FCC">
        <w:rPr>
          <w:rFonts w:eastAsia="Arial" w:cs="Calibri"/>
          <w:bCs/>
          <w:szCs w:val="22"/>
          <w:lang w:val="el-GR" w:eastAsia="el-GR"/>
        </w:rPr>
        <w:t>, στέγαση κλπ)</w:t>
      </w:r>
      <w:r w:rsidRPr="008D6450">
        <w:rPr>
          <w:rFonts w:eastAsia="Arial" w:cs="Calibri"/>
          <w:bCs/>
          <w:szCs w:val="22"/>
          <w:lang w:val="el-GR" w:eastAsia="el-GR"/>
        </w:rPr>
        <w:t xml:space="preserve"> </w:t>
      </w:r>
      <w:r w:rsidR="008D6450" w:rsidRPr="008D6450">
        <w:rPr>
          <w:rFonts w:eastAsia="Arial" w:cs="Calibri"/>
          <w:bCs/>
          <w:szCs w:val="22"/>
          <w:lang w:val="el-GR" w:eastAsia="el-GR"/>
        </w:rPr>
        <w:t xml:space="preserve"> </w:t>
      </w:r>
      <w:r w:rsidR="004F3969">
        <w:rPr>
          <w:rFonts w:eastAsia="Arial" w:cs="Calibri"/>
          <w:bCs/>
          <w:szCs w:val="22"/>
          <w:lang w:val="el-GR" w:eastAsia="el-GR"/>
        </w:rPr>
        <w:t>σ</w:t>
      </w:r>
      <w:r w:rsidR="008D6450">
        <w:rPr>
          <w:rFonts w:eastAsia="Arial" w:cs="Calibri"/>
          <w:bCs/>
          <w:szCs w:val="22"/>
          <w:lang w:val="el-GR" w:eastAsia="el-GR"/>
        </w:rPr>
        <w:t xml:space="preserve">το πλαίσιο </w:t>
      </w:r>
      <w:r w:rsidR="004F3969">
        <w:rPr>
          <w:rFonts w:eastAsia="Arial" w:cs="Calibri"/>
          <w:bCs/>
          <w:szCs w:val="22"/>
          <w:lang w:val="el-GR" w:eastAsia="el-GR"/>
        </w:rPr>
        <w:t xml:space="preserve">του Προγράμματος «Απασχόληση και Κοινωνική Συνοχή» </w:t>
      </w:r>
      <w:r w:rsidR="008D6450">
        <w:rPr>
          <w:rFonts w:eastAsia="Arial" w:cs="Calibri"/>
          <w:bCs/>
          <w:szCs w:val="22"/>
          <w:lang w:val="el-GR" w:eastAsia="el-GR"/>
        </w:rPr>
        <w:t>της ΠΠ 2021-2027.</w:t>
      </w:r>
    </w:p>
    <w:p w14:paraId="7891957D" w14:textId="77777777" w:rsidR="00187939" w:rsidRDefault="00187939" w:rsidP="008C427F">
      <w:pPr>
        <w:spacing w:before="0" w:after="0" w:line="276" w:lineRule="auto"/>
        <w:contextualSpacing/>
        <w:rPr>
          <w:rFonts w:eastAsia="Arial" w:cs="Calibri"/>
          <w:bCs/>
          <w:szCs w:val="22"/>
          <w:lang w:val="el-GR" w:eastAsia="el-GR"/>
        </w:rPr>
      </w:pPr>
    </w:p>
    <w:p w14:paraId="5E3C1184" w14:textId="0420CC5B" w:rsidR="008C427F" w:rsidRDefault="00720A7C" w:rsidP="008C427F">
      <w:pPr>
        <w:spacing w:before="0" w:after="0" w:line="276" w:lineRule="auto"/>
        <w:contextualSpacing/>
        <w:rPr>
          <w:rFonts w:eastAsia="Arial" w:cs="Calibri"/>
          <w:bCs/>
          <w:szCs w:val="22"/>
          <w:lang w:val="el-GR" w:eastAsia="el-GR"/>
        </w:rPr>
      </w:pPr>
      <w:r w:rsidRPr="00187939">
        <w:rPr>
          <w:rFonts w:eastAsia="Arial" w:cs="Calibri"/>
          <w:bCs/>
          <w:szCs w:val="22"/>
          <w:lang w:val="el-GR" w:eastAsia="el-GR"/>
        </w:rPr>
        <w:t xml:space="preserve">Στόχο αποτελεί η βελτίωση της πρόσβασης σε ποιοτικές υπηρεσίες εκπαίδευσης, χωρίς αποκλεισμούς, με έμφαση στα άτομα με αναπηρία ή και ειδικές εκπαιδευτικές ανάγκες. </w:t>
      </w:r>
    </w:p>
    <w:p w14:paraId="794C80EB" w14:textId="77777777" w:rsidR="00187939" w:rsidRPr="00176986" w:rsidRDefault="00187939" w:rsidP="008C427F">
      <w:pPr>
        <w:spacing w:before="0" w:after="0" w:line="276" w:lineRule="auto"/>
        <w:contextualSpacing/>
        <w:rPr>
          <w:rFonts w:eastAsia="Arial" w:cs="Calibri"/>
          <w:bCs/>
          <w:szCs w:val="22"/>
          <w:lang w:val="el-GR" w:eastAsia="el-GR"/>
        </w:rPr>
      </w:pPr>
    </w:p>
    <w:p w14:paraId="7A12AB7E" w14:textId="0295A83A" w:rsidR="008C427F" w:rsidRPr="00627CA5" w:rsidRDefault="002E6FCC" w:rsidP="008C427F">
      <w:pPr>
        <w:spacing w:before="0" w:after="0" w:line="276" w:lineRule="auto"/>
        <w:contextualSpacing/>
        <w:rPr>
          <w:rFonts w:eastAsia="Arial" w:cs="Calibri"/>
          <w:b/>
          <w:bCs/>
          <w:sz w:val="24"/>
          <w:u w:val="single"/>
          <w:lang w:val="el-GR" w:eastAsia="el-GR"/>
        </w:rPr>
      </w:pPr>
      <w:r w:rsidRPr="00627CA5">
        <w:rPr>
          <w:rFonts w:eastAsia="Arial" w:cs="Calibri"/>
          <w:b/>
          <w:bCs/>
          <w:sz w:val="24"/>
          <w:u w:val="single"/>
          <w:lang w:val="el-GR" w:eastAsia="el-GR"/>
        </w:rPr>
        <w:t>Με βάση τα ανωτέρω προτείνο</w:t>
      </w:r>
      <w:r w:rsidR="008C427F" w:rsidRPr="00627CA5">
        <w:rPr>
          <w:rFonts w:eastAsia="Arial" w:cs="Calibri"/>
          <w:b/>
          <w:bCs/>
          <w:sz w:val="24"/>
          <w:u w:val="single"/>
          <w:lang w:val="el-GR" w:eastAsia="el-GR"/>
        </w:rPr>
        <w:t>νται μέσω των ΠΕΠ οι ακόλουθες δράσεις:</w:t>
      </w:r>
    </w:p>
    <w:p w14:paraId="0964E272" w14:textId="77777777" w:rsidR="0065668C" w:rsidRDefault="0065668C" w:rsidP="001F4343">
      <w:pPr>
        <w:shd w:val="clear" w:color="auto" w:fill="D9D9D9" w:themeFill="background1" w:themeFillShade="D9"/>
        <w:spacing w:before="0" w:after="0" w:line="276" w:lineRule="auto"/>
        <w:contextualSpacing/>
        <w:rPr>
          <w:rFonts w:eastAsia="Arial" w:cs="Calibri"/>
          <w:b/>
          <w:bCs/>
          <w:szCs w:val="22"/>
          <w:lang w:val="el-GR" w:eastAsia="el-GR"/>
        </w:rPr>
      </w:pPr>
    </w:p>
    <w:p w14:paraId="794496D5" w14:textId="19A3233F" w:rsidR="0065668C" w:rsidRPr="00627CA5" w:rsidRDefault="00627CA5" w:rsidP="00627CA5">
      <w:pPr>
        <w:shd w:val="clear" w:color="auto" w:fill="D9D9D9" w:themeFill="background1" w:themeFillShade="D9"/>
        <w:rPr>
          <w:rFonts w:eastAsia="Arial" w:cs="Calibri"/>
          <w:b/>
          <w:bCs/>
          <w:sz w:val="28"/>
          <w:szCs w:val="28"/>
          <w:u w:val="single"/>
          <w:lang w:val="el-GR" w:eastAsia="el-GR"/>
        </w:rPr>
      </w:pPr>
      <w:r w:rsidRPr="00627CA5">
        <w:rPr>
          <w:rFonts w:eastAsia="Arial" w:cs="Calibri"/>
          <w:b/>
          <w:bCs/>
          <w:sz w:val="28"/>
          <w:szCs w:val="28"/>
          <w:u w:val="single"/>
          <w:lang w:val="el-GR" w:eastAsia="el-GR"/>
        </w:rPr>
        <w:t>1</w:t>
      </w:r>
      <w:r w:rsidR="0065668C" w:rsidRPr="00627CA5">
        <w:rPr>
          <w:rFonts w:eastAsia="Arial" w:cs="Calibri"/>
          <w:b/>
          <w:bCs/>
          <w:sz w:val="28"/>
          <w:szCs w:val="28"/>
          <w:u w:val="single"/>
          <w:lang w:val="el-GR" w:eastAsia="el-GR"/>
        </w:rPr>
        <w:t>)</w:t>
      </w:r>
      <w:r w:rsidR="0065668C">
        <w:rPr>
          <w:rFonts w:eastAsia="Arial" w:cs="Calibri"/>
          <w:b/>
          <w:bCs/>
          <w:szCs w:val="22"/>
          <w:lang w:val="el-GR" w:eastAsia="el-GR"/>
        </w:rPr>
        <w:t xml:space="preserve"> </w:t>
      </w:r>
      <w:r w:rsidRPr="00C23C90">
        <w:rPr>
          <w:rFonts w:eastAsia="Arial" w:cs="Calibri"/>
          <w:b/>
          <w:bCs/>
          <w:sz w:val="28"/>
          <w:szCs w:val="28"/>
          <w:u w:val="single"/>
          <w:lang w:val="el-GR" w:eastAsia="el-GR"/>
        </w:rPr>
        <w:t>Τίτλος</w:t>
      </w:r>
      <w:r w:rsidRPr="00C23C90">
        <w:rPr>
          <w:rFonts w:eastAsia="Arial" w:cs="Calibri"/>
          <w:b/>
          <w:bCs/>
          <w:szCs w:val="22"/>
          <w:u w:val="single"/>
          <w:lang w:val="el-GR" w:eastAsia="el-GR"/>
        </w:rPr>
        <w:t xml:space="preserve"> </w:t>
      </w:r>
      <w:r w:rsidR="0065668C" w:rsidRPr="00132405">
        <w:rPr>
          <w:rFonts w:eastAsia="Arial" w:cs="Calibri"/>
          <w:b/>
          <w:bCs/>
          <w:sz w:val="28"/>
          <w:szCs w:val="28"/>
          <w:u w:val="single"/>
          <w:lang w:val="el-GR" w:eastAsia="el-GR"/>
        </w:rPr>
        <w:t>Δράση</w:t>
      </w:r>
      <w:r>
        <w:rPr>
          <w:rFonts w:eastAsia="Arial" w:cs="Calibri"/>
          <w:b/>
          <w:bCs/>
          <w:sz w:val="28"/>
          <w:szCs w:val="28"/>
          <w:u w:val="single"/>
          <w:lang w:val="el-GR" w:eastAsia="el-GR"/>
        </w:rPr>
        <w:t>ς</w:t>
      </w:r>
      <w:r w:rsidRPr="00627CA5">
        <w:rPr>
          <w:rFonts w:eastAsia="Arial" w:cs="Calibri"/>
          <w:b/>
          <w:bCs/>
          <w:sz w:val="28"/>
          <w:szCs w:val="28"/>
          <w:u w:val="single"/>
          <w:lang w:val="el-GR" w:eastAsia="el-GR"/>
        </w:rPr>
        <w:t xml:space="preserve">: </w:t>
      </w:r>
      <w:r w:rsidR="0065668C" w:rsidRPr="00132405">
        <w:rPr>
          <w:rFonts w:eastAsia="Arial" w:cs="Calibri"/>
          <w:b/>
          <w:bCs/>
          <w:sz w:val="28"/>
          <w:szCs w:val="28"/>
          <w:u w:val="single"/>
          <w:lang w:val="el-GR" w:eastAsia="el-GR"/>
        </w:rPr>
        <w:t xml:space="preserve"> </w:t>
      </w:r>
      <w:r w:rsidRPr="001F4343">
        <w:rPr>
          <w:b/>
          <w:i/>
          <w:sz w:val="28"/>
          <w:szCs w:val="28"/>
          <w:u w:val="single"/>
          <w:lang w:val="el-GR"/>
        </w:rPr>
        <w:t>Υποστήριξη παρεμβάσεων ισότιμης πρόσβασης ΑμεΑ και άλλες ειδικές εκπαιδευτικές ανάγκες στην ανώτατη εκπαίδευση</w:t>
      </w:r>
      <w:r w:rsidRPr="00627CA5">
        <w:rPr>
          <w:b/>
          <w:i/>
          <w:sz w:val="28"/>
          <w:szCs w:val="28"/>
          <w:u w:val="single"/>
          <w:lang w:val="el-GR"/>
        </w:rPr>
        <w:t xml:space="preserve"> (</w:t>
      </w:r>
      <w:r w:rsidR="0065668C" w:rsidRPr="00132405">
        <w:rPr>
          <w:rFonts w:eastAsia="Arial" w:cs="Calibri"/>
          <w:b/>
          <w:bCs/>
          <w:sz w:val="28"/>
          <w:szCs w:val="28"/>
          <w:u w:val="single"/>
          <w:lang w:val="el-GR" w:eastAsia="el-GR"/>
        </w:rPr>
        <w:t>Ευρωπαϊκό Κοινωνικό Ταμείο (ΕΚΤ)</w:t>
      </w:r>
      <w:r w:rsidRPr="00627CA5">
        <w:rPr>
          <w:rFonts w:eastAsia="Arial" w:cs="Calibri"/>
          <w:b/>
          <w:bCs/>
          <w:sz w:val="28"/>
          <w:szCs w:val="28"/>
          <w:u w:val="single"/>
          <w:lang w:val="el-GR" w:eastAsia="el-GR"/>
        </w:rPr>
        <w:t>)</w:t>
      </w:r>
    </w:p>
    <w:p w14:paraId="0FF4FED2" w14:textId="77777777" w:rsidR="001F4343" w:rsidRDefault="001F4343" w:rsidP="001F4343">
      <w:pPr>
        <w:shd w:val="clear" w:color="auto" w:fill="FFFFFF" w:themeFill="background1"/>
        <w:rPr>
          <w:b/>
          <w:i/>
          <w:sz w:val="28"/>
          <w:szCs w:val="28"/>
          <w:u w:val="single"/>
          <w:lang w:val="el-GR"/>
        </w:rPr>
      </w:pPr>
    </w:p>
    <w:p w14:paraId="31BE0B9C" w14:textId="77777777" w:rsidR="0065668C" w:rsidRPr="0065668C" w:rsidRDefault="0065668C" w:rsidP="0065668C">
      <w:pPr>
        <w:rPr>
          <w:lang w:val="el-GR"/>
        </w:rPr>
      </w:pPr>
      <w:r w:rsidRPr="0065668C">
        <w:rPr>
          <w:lang w:val="el-GR"/>
        </w:rPr>
        <w:t>Στο πλαίσιο των πολιτικών για την ενίσχυση της ισότιμης συμμετοχής των ΑμεΑ και άλλες ειδικές εκπαιδευτικές ανάγκες (φοιτητές, ακαδημαϊκό και διοικητικό προσωπικό) και της έγκαιρης ολοκλήρωσης των σπουδών στην τριτοβάθμια εκπαίδευση, προβλέπονται παρεμβάσεις  οι οποίες αναπτύσσονται από αντίστοιχες μονάδες των ιδρυμάτων και αφορούν σε:</w:t>
      </w:r>
    </w:p>
    <w:p w14:paraId="62D03D2F" w14:textId="0552FB50" w:rsidR="0065668C" w:rsidRPr="0065668C" w:rsidRDefault="0065668C" w:rsidP="0065668C">
      <w:pPr>
        <w:pStyle w:val="af2"/>
        <w:numPr>
          <w:ilvl w:val="0"/>
          <w:numId w:val="26"/>
        </w:numPr>
        <w:spacing w:before="0" w:after="160" w:line="256" w:lineRule="auto"/>
        <w:contextualSpacing/>
        <w:rPr>
          <w:lang w:val="el-GR"/>
        </w:rPr>
      </w:pPr>
      <w:r w:rsidRPr="0065668C">
        <w:rPr>
          <w:lang w:val="el-GR"/>
        </w:rPr>
        <w:t>Υποστήριξη ή και δημιουργία Μονάδων Προσβασιμότητας</w:t>
      </w:r>
      <w:r w:rsidR="00627CA5" w:rsidRPr="00627CA5">
        <w:rPr>
          <w:lang w:val="el-GR"/>
        </w:rPr>
        <w:t xml:space="preserve"> </w:t>
      </w:r>
      <w:r w:rsidR="00627CA5">
        <w:rPr>
          <w:lang w:val="el-GR"/>
        </w:rPr>
        <w:t>σε κάθε ΑΕΙ</w:t>
      </w:r>
    </w:p>
    <w:p w14:paraId="69C80D6D" w14:textId="77777777" w:rsidR="0065668C" w:rsidRPr="0065668C" w:rsidRDefault="0065668C" w:rsidP="0065668C">
      <w:pPr>
        <w:rPr>
          <w:i/>
          <w:iCs/>
          <w:lang w:val="el-GR"/>
        </w:rPr>
      </w:pPr>
      <w:r w:rsidRPr="0065668C">
        <w:rPr>
          <w:i/>
          <w:iCs/>
          <w:lang w:val="el-GR"/>
        </w:rPr>
        <w:t xml:space="preserve">Δύναται ενδεικτικά να χρηματοδοτηθούν τα κάτωθι: </w:t>
      </w:r>
    </w:p>
    <w:p w14:paraId="3AB7EC8F" w14:textId="5B7FD785" w:rsidR="0065668C" w:rsidRPr="0065668C" w:rsidRDefault="0065668C" w:rsidP="0065668C">
      <w:pPr>
        <w:pStyle w:val="af2"/>
        <w:numPr>
          <w:ilvl w:val="0"/>
          <w:numId w:val="27"/>
        </w:numPr>
        <w:spacing w:before="0" w:after="160" w:line="256" w:lineRule="auto"/>
        <w:contextualSpacing/>
        <w:rPr>
          <w:i/>
          <w:iCs/>
          <w:lang w:val="el-GR"/>
        </w:rPr>
      </w:pPr>
      <w:r w:rsidRPr="0065668C">
        <w:rPr>
          <w:i/>
          <w:iCs/>
          <w:lang w:val="el-GR"/>
        </w:rPr>
        <w:t>Υποστήριξη με ανθρώπινο δυναμικό της Μονάδας Προσβασιμότητας</w:t>
      </w:r>
    </w:p>
    <w:p w14:paraId="3CFAFB3F" w14:textId="77777777" w:rsidR="0065668C" w:rsidRPr="0065668C" w:rsidRDefault="0065668C" w:rsidP="0065668C">
      <w:pPr>
        <w:pStyle w:val="af2"/>
        <w:numPr>
          <w:ilvl w:val="0"/>
          <w:numId w:val="27"/>
        </w:numPr>
        <w:spacing w:before="0" w:after="160" w:line="256" w:lineRule="auto"/>
        <w:contextualSpacing/>
        <w:rPr>
          <w:i/>
          <w:iCs/>
          <w:lang w:val="el-GR"/>
        </w:rPr>
      </w:pPr>
      <w:r w:rsidRPr="0065668C">
        <w:rPr>
          <w:i/>
          <w:iCs/>
          <w:lang w:val="el-GR"/>
        </w:rPr>
        <w:t xml:space="preserve">Εκπαιδευτής ενηλίκων για την ενημέρωση και επιμόρφωση τόσο του ακαδημαϊκού προσωπικού όσο και του διοικητικού προσωπικού </w:t>
      </w:r>
    </w:p>
    <w:p w14:paraId="03857CCD" w14:textId="77777777" w:rsidR="0065668C" w:rsidRPr="0065668C" w:rsidRDefault="0065668C" w:rsidP="0065668C">
      <w:pPr>
        <w:pStyle w:val="af2"/>
        <w:numPr>
          <w:ilvl w:val="0"/>
          <w:numId w:val="27"/>
        </w:numPr>
        <w:spacing w:before="0" w:after="160" w:line="256" w:lineRule="auto"/>
        <w:contextualSpacing/>
        <w:rPr>
          <w:i/>
          <w:iCs/>
          <w:lang w:val="el-GR"/>
        </w:rPr>
      </w:pPr>
      <w:r w:rsidRPr="0065668C">
        <w:rPr>
          <w:i/>
          <w:iCs/>
          <w:lang w:val="el-GR"/>
        </w:rPr>
        <w:t>Έμπειρο στέλεχος βιβλιοθήκης για την υποστήριξη του εξοπλισμού ΤΠΕ</w:t>
      </w:r>
    </w:p>
    <w:p w14:paraId="331180F1" w14:textId="77777777" w:rsidR="0065668C" w:rsidRDefault="0065668C" w:rsidP="0065668C">
      <w:pPr>
        <w:pStyle w:val="af2"/>
        <w:numPr>
          <w:ilvl w:val="0"/>
          <w:numId w:val="27"/>
        </w:numPr>
        <w:spacing w:before="0" w:after="160" w:line="256" w:lineRule="auto"/>
        <w:contextualSpacing/>
        <w:rPr>
          <w:i/>
          <w:iCs/>
        </w:rPr>
      </w:pPr>
      <w:r>
        <w:rPr>
          <w:i/>
          <w:iCs/>
        </w:rPr>
        <w:t>Διερμηνείς στη νοηματική γλώσσα</w:t>
      </w:r>
    </w:p>
    <w:p w14:paraId="418C676E" w14:textId="77777777" w:rsidR="0065668C" w:rsidRPr="0065668C" w:rsidRDefault="0065668C" w:rsidP="0065668C">
      <w:pPr>
        <w:pStyle w:val="af2"/>
        <w:numPr>
          <w:ilvl w:val="0"/>
          <w:numId w:val="27"/>
        </w:numPr>
        <w:spacing w:before="0" w:after="160" w:line="256" w:lineRule="auto"/>
        <w:contextualSpacing/>
        <w:rPr>
          <w:i/>
          <w:iCs/>
          <w:lang w:val="el-GR"/>
        </w:rPr>
      </w:pPr>
      <w:r w:rsidRPr="0065668C">
        <w:rPr>
          <w:i/>
          <w:iCs/>
          <w:lang w:val="el-GR"/>
        </w:rPr>
        <w:t>Μετακίνηση ΑμεΑ από και προς το ίδρυμα</w:t>
      </w:r>
    </w:p>
    <w:p w14:paraId="4268C48C" w14:textId="77777777" w:rsidR="0065668C" w:rsidRDefault="0065668C" w:rsidP="0065668C">
      <w:pPr>
        <w:pStyle w:val="af2"/>
        <w:numPr>
          <w:ilvl w:val="0"/>
          <w:numId w:val="27"/>
        </w:numPr>
        <w:spacing w:before="0" w:after="160" w:line="256" w:lineRule="auto"/>
        <w:contextualSpacing/>
        <w:rPr>
          <w:i/>
          <w:iCs/>
        </w:rPr>
      </w:pPr>
      <w:r>
        <w:rPr>
          <w:i/>
          <w:iCs/>
        </w:rPr>
        <w:t>κλπ</w:t>
      </w:r>
    </w:p>
    <w:p w14:paraId="484903AE" w14:textId="77777777" w:rsidR="0065668C" w:rsidRDefault="0065668C" w:rsidP="0065668C">
      <w:pPr>
        <w:pStyle w:val="af2"/>
      </w:pPr>
    </w:p>
    <w:p w14:paraId="341EF55D" w14:textId="77CBAFEC" w:rsidR="0065668C" w:rsidRPr="0065668C" w:rsidRDefault="0065668C" w:rsidP="0065668C">
      <w:pPr>
        <w:rPr>
          <w:lang w:val="el-GR"/>
        </w:rPr>
      </w:pPr>
      <w:r w:rsidRPr="0065668C">
        <w:rPr>
          <w:lang w:val="el-GR"/>
        </w:rPr>
        <w:t>Οι ανωτέρω υπηρεσίες παρέχονται σε τοπικό επίπεδο, σε φοιτητές όλων των κύκλων σπουδών (προπτυχιακό, μεταπτυχιακό, διδακτορικό), σε ακαδημαϊκό και διοικητικό προσωπικό, προσαρμόζονται στις ιδιαίτερες ανάγκες κάθε ιδρύματος και αποτελούν συστατικό στοιχείο στήριξης</w:t>
      </w:r>
      <w:r w:rsidR="00627CA5" w:rsidRPr="00627CA5">
        <w:rPr>
          <w:lang w:val="el-GR"/>
        </w:rPr>
        <w:t>:</w:t>
      </w:r>
      <w:r w:rsidRPr="0065668C">
        <w:rPr>
          <w:lang w:val="el-GR"/>
        </w:rPr>
        <w:t xml:space="preserve"> </w:t>
      </w:r>
    </w:p>
    <w:p w14:paraId="22B7D1BF" w14:textId="77777777" w:rsidR="0065668C" w:rsidRPr="0065668C" w:rsidRDefault="0065668C" w:rsidP="0065668C">
      <w:pPr>
        <w:pStyle w:val="af2"/>
        <w:numPr>
          <w:ilvl w:val="0"/>
          <w:numId w:val="28"/>
        </w:numPr>
        <w:spacing w:before="0" w:after="160" w:line="256" w:lineRule="auto"/>
        <w:contextualSpacing/>
        <w:rPr>
          <w:lang w:val="el-GR"/>
        </w:rPr>
      </w:pPr>
      <w:r w:rsidRPr="0065668C">
        <w:rPr>
          <w:lang w:val="el-GR"/>
        </w:rPr>
        <w:t>των φοιτητών που κάνουν χρήση για τη διευκόλυνση της φοίτησής τους και την έγκαιρη ολοκλήρωση των σπουδών τους μέσω της παροχής ποιοτικών υποστηρικτικών υπηρεσιών,</w:t>
      </w:r>
    </w:p>
    <w:p w14:paraId="00F64184" w14:textId="77777777" w:rsidR="0065668C" w:rsidRPr="0065668C" w:rsidRDefault="0065668C" w:rsidP="0065668C">
      <w:pPr>
        <w:pStyle w:val="af2"/>
        <w:numPr>
          <w:ilvl w:val="0"/>
          <w:numId w:val="28"/>
        </w:numPr>
        <w:spacing w:before="0" w:after="160" w:line="256" w:lineRule="auto"/>
        <w:contextualSpacing/>
        <w:rPr>
          <w:lang w:val="el-GR"/>
        </w:rPr>
      </w:pPr>
      <w:r w:rsidRPr="0065668C">
        <w:rPr>
          <w:lang w:val="el-GR"/>
        </w:rPr>
        <w:t xml:space="preserve">του ακαδημαϊκού και διοικητικού προσωπικού για την διαμόρφωση του πανεπιστημιακού περιβάλλοντος, που να εξασφαλίζει την ισότιμη πρόσβασή τους στην εργασία ή στην εκπαιδευτική διαδικασία. </w:t>
      </w:r>
    </w:p>
    <w:p w14:paraId="023C101E" w14:textId="77777777" w:rsidR="0065668C" w:rsidRPr="0065668C" w:rsidRDefault="0065668C" w:rsidP="0065668C">
      <w:pPr>
        <w:rPr>
          <w:lang w:val="el-GR"/>
        </w:rPr>
      </w:pPr>
      <w:r w:rsidRPr="0065668C">
        <w:rPr>
          <w:lang w:val="el-GR"/>
        </w:rPr>
        <w:lastRenderedPageBreak/>
        <w:t>Στόχος της δράσης είναι η ενίσχυση των παραπάνω υπηρεσιών, δίνοντας ταυτόχρονα τη δυνατότητα στα ιδρύματα να επιλέξουν το ακριβές είδος της ειδικής παρέμβασης υπό την προϋπόθεση ότι αυτή εξυπηρετεί το Περιφερειακό Επιχειρησιακό Πρόγραμμα και τον ΣΠ4.</w:t>
      </w:r>
    </w:p>
    <w:p w14:paraId="554E34A3" w14:textId="5203BCE4" w:rsidR="008C427F" w:rsidRPr="00530E70" w:rsidRDefault="0065668C" w:rsidP="008C427F">
      <w:pPr>
        <w:spacing w:before="0" w:after="0" w:line="276" w:lineRule="auto"/>
        <w:contextualSpacing/>
        <w:rPr>
          <w:rFonts w:eastAsia="Arial" w:cs="Calibri"/>
          <w:bCs/>
          <w:szCs w:val="22"/>
          <w:lang w:val="el-GR" w:eastAsia="el-GR"/>
        </w:rPr>
      </w:pPr>
      <w:r w:rsidRPr="00530E70">
        <w:rPr>
          <w:rFonts w:eastAsia="Arial" w:cs="Calibri"/>
          <w:bCs/>
          <w:szCs w:val="22"/>
          <w:lang w:val="el-GR" w:eastAsia="el-GR"/>
        </w:rPr>
        <w:t>(Συνημμέν</w:t>
      </w:r>
      <w:r w:rsidR="00C0201E" w:rsidRPr="00530E70">
        <w:rPr>
          <w:rFonts w:eastAsia="Arial" w:cs="Calibri"/>
          <w:bCs/>
          <w:szCs w:val="22"/>
          <w:lang w:val="el-GR" w:eastAsia="el-GR"/>
        </w:rPr>
        <w:t>ο :</w:t>
      </w:r>
      <w:r w:rsidRPr="00530E70">
        <w:rPr>
          <w:rFonts w:eastAsia="Arial" w:cs="Calibri"/>
          <w:bCs/>
          <w:szCs w:val="22"/>
          <w:lang w:val="el-GR" w:eastAsia="el-GR"/>
        </w:rPr>
        <w:t xml:space="preserve"> ανάλυση προϋπολογισμού ανά Ίδρυμα και Περιφέρεια)</w:t>
      </w:r>
      <w:r w:rsidR="008C427F" w:rsidRPr="00530E70">
        <w:rPr>
          <w:rFonts w:eastAsia="Arial" w:cs="Calibri"/>
          <w:bCs/>
          <w:szCs w:val="22"/>
          <w:lang w:val="el-GR" w:eastAsia="el-GR"/>
        </w:rPr>
        <w:t xml:space="preserve"> </w:t>
      </w:r>
    </w:p>
    <w:p w14:paraId="74725DB4" w14:textId="77777777" w:rsidR="00530E70" w:rsidRDefault="00530E70" w:rsidP="008C427F">
      <w:pPr>
        <w:spacing w:before="0" w:after="0" w:line="276" w:lineRule="auto"/>
        <w:contextualSpacing/>
        <w:rPr>
          <w:rFonts w:eastAsia="Arial" w:cs="Calibri"/>
          <w:b/>
          <w:bCs/>
          <w:szCs w:val="22"/>
          <w:lang w:val="el-GR" w:eastAsia="el-GR"/>
        </w:rPr>
      </w:pPr>
    </w:p>
    <w:p w14:paraId="6893FCB5" w14:textId="697CAE29" w:rsidR="0065668C" w:rsidRDefault="00627CA5" w:rsidP="00697A05">
      <w:pPr>
        <w:shd w:val="clear" w:color="auto" w:fill="D9D9D9" w:themeFill="background1" w:themeFillShade="D9"/>
        <w:spacing w:before="0" w:after="160" w:line="276" w:lineRule="auto"/>
        <w:rPr>
          <w:rFonts w:eastAsia="Calibri" w:cs="Arial"/>
          <w:b/>
          <w:szCs w:val="22"/>
          <w:lang w:val="el-GR" w:bidi="he-IL"/>
        </w:rPr>
      </w:pPr>
      <w:r w:rsidRPr="00627CA5">
        <w:rPr>
          <w:rFonts w:eastAsia="Calibri" w:cs="Arial"/>
          <w:b/>
          <w:i/>
          <w:sz w:val="28"/>
          <w:szCs w:val="28"/>
          <w:lang w:val="el-GR" w:bidi="he-IL"/>
        </w:rPr>
        <w:t>2</w:t>
      </w:r>
      <w:r w:rsidR="00467CEE" w:rsidRPr="00627CA5">
        <w:rPr>
          <w:rFonts w:eastAsia="Calibri" w:cs="Arial"/>
          <w:b/>
          <w:i/>
          <w:sz w:val="28"/>
          <w:szCs w:val="28"/>
          <w:lang w:val="el-GR" w:bidi="he-IL"/>
        </w:rPr>
        <w:t>)</w:t>
      </w:r>
      <w:r w:rsidR="00DB0E18" w:rsidRPr="00627CA5">
        <w:rPr>
          <w:rFonts w:eastAsia="Calibri" w:cs="Arial"/>
          <w:b/>
          <w:i/>
          <w:sz w:val="28"/>
          <w:szCs w:val="28"/>
          <w:lang w:val="el-GR" w:bidi="he-IL"/>
        </w:rPr>
        <w:t xml:space="preserve"> </w:t>
      </w:r>
      <w:r w:rsidRPr="00C23C90">
        <w:rPr>
          <w:rFonts w:eastAsia="Calibri" w:cs="Arial"/>
          <w:b/>
          <w:sz w:val="28"/>
          <w:szCs w:val="28"/>
          <w:u w:val="single"/>
          <w:lang w:val="el-GR" w:bidi="he-IL"/>
        </w:rPr>
        <w:t>Τίτλος</w:t>
      </w:r>
      <w:r w:rsidRPr="00C23C90">
        <w:rPr>
          <w:rFonts w:eastAsia="Arial" w:cs="Calibri"/>
          <w:b/>
          <w:bCs/>
          <w:szCs w:val="22"/>
          <w:u w:val="single"/>
          <w:lang w:val="el-GR" w:eastAsia="el-GR"/>
        </w:rPr>
        <w:t xml:space="preserve"> </w:t>
      </w:r>
      <w:r w:rsidR="00C23C90" w:rsidRPr="00C23C90">
        <w:rPr>
          <w:rFonts w:eastAsia="Arial" w:cs="Calibri"/>
          <w:b/>
          <w:bCs/>
          <w:sz w:val="28"/>
          <w:szCs w:val="28"/>
          <w:u w:val="single"/>
          <w:lang w:val="el-GR" w:eastAsia="el-GR"/>
        </w:rPr>
        <w:t>Υπο-</w:t>
      </w:r>
      <w:r w:rsidRPr="00627CA5">
        <w:rPr>
          <w:rFonts w:eastAsia="Arial" w:cs="Calibri"/>
          <w:b/>
          <w:bCs/>
          <w:sz w:val="28"/>
          <w:szCs w:val="28"/>
          <w:u w:val="single"/>
          <w:lang w:val="el-GR" w:eastAsia="el-GR"/>
        </w:rPr>
        <w:t>Δράσης</w:t>
      </w:r>
      <w:r w:rsidR="00C23C90">
        <w:rPr>
          <w:rFonts w:eastAsia="Arial" w:cs="Calibri"/>
          <w:b/>
          <w:bCs/>
          <w:sz w:val="28"/>
          <w:szCs w:val="28"/>
          <w:u w:val="single"/>
          <w:lang w:val="el-GR" w:eastAsia="el-GR"/>
        </w:rPr>
        <w:t xml:space="preserve"> α)</w:t>
      </w:r>
      <w:r w:rsidRPr="00627CA5">
        <w:rPr>
          <w:rFonts w:eastAsia="Arial" w:cs="Calibri"/>
          <w:b/>
          <w:bCs/>
          <w:sz w:val="28"/>
          <w:szCs w:val="28"/>
          <w:u w:val="single"/>
          <w:lang w:val="el-GR" w:eastAsia="el-GR"/>
        </w:rPr>
        <w:t xml:space="preserve">: </w:t>
      </w:r>
      <w:r w:rsidRPr="00132405">
        <w:rPr>
          <w:rFonts w:eastAsia="Arial" w:cs="Calibri"/>
          <w:b/>
          <w:bCs/>
          <w:sz w:val="28"/>
          <w:szCs w:val="28"/>
          <w:u w:val="single"/>
          <w:lang w:val="el-GR" w:eastAsia="el-GR"/>
        </w:rPr>
        <w:t xml:space="preserve"> </w:t>
      </w:r>
      <w:r w:rsidRPr="00627CA5">
        <w:rPr>
          <w:rFonts w:eastAsia="Arial" w:cs="Calibri"/>
          <w:b/>
          <w:bCs/>
          <w:i/>
          <w:sz w:val="28"/>
          <w:szCs w:val="28"/>
          <w:u w:val="single"/>
          <w:lang w:val="el-GR" w:eastAsia="el-GR"/>
        </w:rPr>
        <w:t>Φ</w:t>
      </w:r>
      <w:r w:rsidRPr="00697A05">
        <w:rPr>
          <w:rFonts w:eastAsia="Calibri" w:cs="Arial"/>
          <w:b/>
          <w:i/>
          <w:sz w:val="28"/>
          <w:szCs w:val="28"/>
          <w:u w:val="single"/>
          <w:lang w:val="el-GR" w:bidi="he-IL"/>
        </w:rPr>
        <w:t>υσική προσβασιμότητα ΑμεΑ στα Ανώτατα Εκπαιδευτικά Ιδρύματα</w:t>
      </w:r>
      <w:r>
        <w:rPr>
          <w:rFonts w:eastAsia="Calibri" w:cs="Arial"/>
          <w:b/>
          <w:i/>
          <w:sz w:val="28"/>
          <w:szCs w:val="28"/>
          <w:u w:val="single"/>
          <w:lang w:val="el-GR" w:bidi="he-IL"/>
        </w:rPr>
        <w:t xml:space="preserve"> (</w:t>
      </w:r>
      <w:r w:rsidR="0065668C" w:rsidRPr="00132405">
        <w:rPr>
          <w:rFonts w:eastAsia="Arial" w:cs="Calibri"/>
          <w:b/>
          <w:bCs/>
          <w:sz w:val="28"/>
          <w:szCs w:val="28"/>
          <w:u w:val="single"/>
          <w:lang w:val="el-GR" w:eastAsia="el-GR"/>
        </w:rPr>
        <w:t>Ευρωπαϊκό Ταμείο Περιφερειακής Ανάπτυξης (ΕΤΠΑ)</w:t>
      </w:r>
      <w:r>
        <w:rPr>
          <w:rFonts w:eastAsia="Arial" w:cs="Calibri"/>
          <w:b/>
          <w:bCs/>
          <w:sz w:val="28"/>
          <w:szCs w:val="28"/>
          <w:u w:val="single"/>
          <w:lang w:val="el-GR" w:eastAsia="el-GR"/>
        </w:rPr>
        <w:t>)</w:t>
      </w:r>
    </w:p>
    <w:p w14:paraId="5DABED5F" w14:textId="300AA3E7" w:rsidR="008C427F" w:rsidRPr="0065668C" w:rsidRDefault="008C427F" w:rsidP="009E52BA">
      <w:pPr>
        <w:autoSpaceDE w:val="0"/>
        <w:autoSpaceDN w:val="0"/>
        <w:adjustRightInd w:val="0"/>
        <w:spacing w:before="0" w:after="0"/>
        <w:rPr>
          <w:lang w:val="el-GR"/>
        </w:rPr>
      </w:pPr>
      <w:r w:rsidRPr="008C427F">
        <w:rPr>
          <w:lang w:val="el-GR"/>
        </w:rPr>
        <w:t xml:space="preserve">Ενδεικτικά θα υλοποιηθούν παρεμβάσεις όπως η κατασκευή ανελκυστήρων ή μηχανικών μέσων κάλυψης υψομετρικών διαφορών και χώρου πρόσβασης, η τοποθέτηση ράμπας ή αναβατόριου, η διαμόρφωση προσβάσιμων χώρων υγιεινής και προσβάσιμων χώρων στάθμευσης οχημάτων ατόμων με αναπηρία με ειδική διαγράμμιση πλησίον εισόδων κτηρίων κλπ. </w:t>
      </w:r>
    </w:p>
    <w:p w14:paraId="09E4BA6C" w14:textId="77777777" w:rsidR="0065668C" w:rsidRPr="008C427F" w:rsidRDefault="0065668C" w:rsidP="008C427F">
      <w:pPr>
        <w:autoSpaceDE w:val="0"/>
        <w:autoSpaceDN w:val="0"/>
        <w:adjustRightInd w:val="0"/>
        <w:spacing w:before="0" w:after="0" w:line="240" w:lineRule="auto"/>
        <w:jc w:val="left"/>
        <w:rPr>
          <w:lang w:val="el-GR"/>
        </w:rPr>
      </w:pPr>
    </w:p>
    <w:p w14:paraId="1187E65F" w14:textId="7D1FA73D" w:rsidR="000F0B54" w:rsidRDefault="0065668C" w:rsidP="007B63E6">
      <w:pPr>
        <w:spacing w:before="0" w:after="160" w:line="276" w:lineRule="auto"/>
        <w:rPr>
          <w:rFonts w:eastAsia="Calibri" w:cs="Arial"/>
          <w:b/>
          <w:szCs w:val="22"/>
          <w:lang w:val="el-GR" w:bidi="he-IL"/>
        </w:rPr>
      </w:pPr>
      <w:r>
        <w:rPr>
          <w:rFonts w:eastAsia="Calibri" w:cs="Arial"/>
          <w:b/>
          <w:szCs w:val="22"/>
          <w:lang w:val="el-GR" w:bidi="he-IL"/>
        </w:rPr>
        <w:t xml:space="preserve">Υπάρχει μια αρχική </w:t>
      </w:r>
      <w:r w:rsidRPr="0065668C">
        <w:rPr>
          <w:rFonts w:eastAsia="Calibri" w:cs="Arial"/>
          <w:b/>
          <w:szCs w:val="22"/>
          <w:lang w:val="el-GR" w:bidi="he-IL"/>
        </w:rPr>
        <w:t>χαρτογράφηση προσβασιμότητα</w:t>
      </w:r>
      <w:r>
        <w:rPr>
          <w:rFonts w:eastAsia="Calibri" w:cs="Arial"/>
          <w:b/>
          <w:szCs w:val="22"/>
          <w:lang w:val="el-GR" w:bidi="he-IL"/>
        </w:rPr>
        <w:t>ς</w:t>
      </w:r>
      <w:r w:rsidRPr="0065668C">
        <w:rPr>
          <w:rFonts w:eastAsia="Calibri" w:cs="Arial"/>
          <w:b/>
          <w:szCs w:val="22"/>
          <w:lang w:val="el-GR" w:bidi="he-IL"/>
        </w:rPr>
        <w:t xml:space="preserve"> αιθουσών και εργαστηρίων ανά Ίδρυμα από τα στοιχεία που διαθέτει </w:t>
      </w:r>
      <w:r>
        <w:rPr>
          <w:rFonts w:eastAsia="Calibri" w:cs="Arial"/>
          <w:b/>
          <w:szCs w:val="22"/>
          <w:lang w:val="el-GR" w:bidi="he-IL"/>
        </w:rPr>
        <w:t>η Εθνική Αρχή Ανώτατης Εκπαίδευσης</w:t>
      </w:r>
      <w:r w:rsidR="000F0B54">
        <w:rPr>
          <w:rFonts w:eastAsia="Calibri" w:cs="Arial"/>
          <w:b/>
          <w:szCs w:val="22"/>
          <w:lang w:val="el-GR" w:bidi="he-IL"/>
        </w:rPr>
        <w:t xml:space="preserve"> (ΕΘ.Α.Α.Ε.) </w:t>
      </w:r>
      <w:r w:rsidR="000F0B54" w:rsidRPr="000F0B54">
        <w:rPr>
          <w:rFonts w:eastAsia="Calibri" w:cs="Arial"/>
          <w:b/>
          <w:szCs w:val="22"/>
          <w:lang w:val="el-GR" w:bidi="he-IL"/>
        </w:rPr>
        <w:t xml:space="preserve">(συνημμένο  </w:t>
      </w:r>
      <w:r w:rsidR="001B2477">
        <w:rPr>
          <w:rFonts w:eastAsia="Calibri" w:cs="Arial"/>
          <w:b/>
          <w:szCs w:val="22"/>
          <w:lang w:val="el-GR" w:bidi="he-IL"/>
        </w:rPr>
        <w:t>4</w:t>
      </w:r>
      <w:r w:rsidR="000F0B54" w:rsidRPr="000F0B54">
        <w:rPr>
          <w:rFonts w:eastAsia="Calibri" w:cs="Arial"/>
          <w:b/>
          <w:szCs w:val="22"/>
          <w:lang w:val="el-GR" w:bidi="he-IL"/>
        </w:rPr>
        <w:t>).</w:t>
      </w:r>
    </w:p>
    <w:p w14:paraId="1D27E8F2" w14:textId="0D45780C" w:rsidR="0065668C" w:rsidRPr="000F0B54" w:rsidRDefault="000F0B54" w:rsidP="007B63E6">
      <w:pPr>
        <w:spacing w:before="0" w:after="160" w:line="276" w:lineRule="auto"/>
        <w:rPr>
          <w:rFonts w:eastAsia="Calibri" w:cs="Arial"/>
          <w:szCs w:val="22"/>
          <w:lang w:val="el-GR" w:bidi="he-IL"/>
        </w:rPr>
      </w:pPr>
      <w:r w:rsidRPr="00627CA5">
        <w:rPr>
          <w:rFonts w:eastAsia="Calibri" w:cs="Arial"/>
          <w:szCs w:val="22"/>
          <w:lang w:val="el-GR" w:bidi="he-IL"/>
        </w:rPr>
        <w:t>Η ΕΘ.Α.Α.Ε. εκτός</w:t>
      </w:r>
      <w:r w:rsidR="00627CA5" w:rsidRPr="00627CA5">
        <w:rPr>
          <w:rFonts w:eastAsia="Calibri" w:cs="Arial"/>
          <w:szCs w:val="22"/>
          <w:lang w:val="el-GR" w:bidi="he-IL"/>
        </w:rPr>
        <w:t xml:space="preserve"> της</w:t>
      </w:r>
      <w:r w:rsidRPr="00627CA5">
        <w:rPr>
          <w:rFonts w:eastAsia="Calibri" w:cs="Arial"/>
          <w:szCs w:val="22"/>
          <w:lang w:val="el-GR" w:bidi="he-IL"/>
        </w:rPr>
        <w:t xml:space="preserve"> </w:t>
      </w:r>
      <w:r w:rsidR="00EA0A8E" w:rsidRPr="00627CA5">
        <w:rPr>
          <w:rFonts w:eastAsia="Calibri" w:cs="Arial"/>
          <w:szCs w:val="22"/>
          <w:lang w:val="el-GR" w:bidi="he-IL"/>
        </w:rPr>
        <w:t xml:space="preserve">εκ του νόμου </w:t>
      </w:r>
      <w:r w:rsidRPr="00627CA5">
        <w:rPr>
          <w:rFonts w:eastAsia="Calibri" w:cs="Arial"/>
          <w:szCs w:val="22"/>
          <w:lang w:val="el-GR" w:bidi="he-IL"/>
        </w:rPr>
        <w:t xml:space="preserve"> αρμοδιότητ</w:t>
      </w:r>
      <w:r w:rsidR="00EA0A8E" w:rsidRPr="00627CA5">
        <w:rPr>
          <w:rFonts w:eastAsia="Calibri" w:cs="Arial"/>
          <w:szCs w:val="22"/>
          <w:lang w:val="el-GR" w:bidi="he-IL"/>
        </w:rPr>
        <w:t>ά</w:t>
      </w:r>
      <w:r w:rsidR="00627CA5" w:rsidRPr="00627CA5">
        <w:rPr>
          <w:rFonts w:eastAsia="Calibri" w:cs="Arial"/>
          <w:szCs w:val="22"/>
          <w:lang w:val="el-GR" w:bidi="he-IL"/>
        </w:rPr>
        <w:t>ς</w:t>
      </w:r>
      <w:r w:rsidR="00EA0A8E" w:rsidRPr="00627CA5">
        <w:rPr>
          <w:rFonts w:eastAsia="Calibri" w:cs="Arial"/>
          <w:szCs w:val="22"/>
          <w:lang w:val="el-GR" w:bidi="he-IL"/>
        </w:rPr>
        <w:t xml:space="preserve"> της</w:t>
      </w:r>
      <w:r w:rsidRPr="00627CA5">
        <w:rPr>
          <w:rFonts w:eastAsia="Calibri" w:cs="Arial"/>
          <w:szCs w:val="22"/>
          <w:lang w:val="el-GR" w:bidi="he-IL"/>
        </w:rPr>
        <w:t xml:space="preserve"> για την εισήγηση της Εθνικής Στρατηγικής της ανώτατης εκπαίδευσης, διενεργεί θεματικές αξιολογήσεις των Α.Ε.Ι. </w:t>
      </w:r>
      <w:r w:rsidR="00EA0A8E" w:rsidRPr="00627CA5">
        <w:rPr>
          <w:rFonts w:eastAsia="Calibri" w:cs="Arial"/>
          <w:szCs w:val="22"/>
          <w:lang w:val="el-GR" w:bidi="he-IL"/>
        </w:rPr>
        <w:t>ως προς</w:t>
      </w:r>
      <w:r w:rsidRPr="00627CA5">
        <w:rPr>
          <w:rFonts w:eastAsia="Calibri" w:cs="Arial"/>
          <w:szCs w:val="22"/>
          <w:lang w:val="el-GR" w:bidi="he-IL"/>
        </w:rPr>
        <w:t xml:space="preserve"> την πρόσβαση των ατόμων με αναπηρία</w:t>
      </w:r>
      <w:r w:rsidR="004D747B" w:rsidRPr="00627CA5">
        <w:rPr>
          <w:rFonts w:eastAsia="Calibri" w:cs="Arial"/>
          <w:szCs w:val="22"/>
          <w:lang w:val="el-GR" w:bidi="he-IL"/>
        </w:rPr>
        <w:t xml:space="preserve"> ενώ συλλέγει στατιστικά στοιχεία για την άσκηση των αρμοδιοτήτων </w:t>
      </w:r>
      <w:r w:rsidR="00627CA5">
        <w:rPr>
          <w:rFonts w:eastAsia="Calibri" w:cs="Arial"/>
          <w:szCs w:val="22"/>
          <w:lang w:val="el-GR" w:bidi="he-IL"/>
        </w:rPr>
        <w:t>της (Ν. 4653/2020).</w:t>
      </w:r>
      <w:r>
        <w:rPr>
          <w:rFonts w:eastAsia="Calibri" w:cs="Arial"/>
          <w:szCs w:val="22"/>
          <w:lang w:val="el-GR" w:bidi="he-IL"/>
        </w:rPr>
        <w:t xml:space="preserve"> </w:t>
      </w:r>
    </w:p>
    <w:p w14:paraId="7883E65D" w14:textId="6B5D190D" w:rsidR="008C427F" w:rsidRDefault="0065668C" w:rsidP="007B63E6">
      <w:pPr>
        <w:spacing w:before="0" w:after="160" w:line="276" w:lineRule="auto"/>
        <w:rPr>
          <w:rFonts w:eastAsia="Calibri" w:cs="Arial"/>
          <w:b/>
          <w:szCs w:val="22"/>
          <w:lang w:val="el-GR" w:bidi="he-IL"/>
        </w:rPr>
      </w:pPr>
      <w:r>
        <w:rPr>
          <w:rFonts w:eastAsia="Calibri" w:cs="Arial"/>
          <w:b/>
          <w:szCs w:val="22"/>
          <w:lang w:val="el-GR" w:bidi="he-IL"/>
        </w:rPr>
        <w:t>Επιπροσθέτως, αναμένονται και τα αποτελέσματα της χαρτογράφησης αναγκών από το ΤΕΕ και των αυτοψιών</w:t>
      </w:r>
      <w:r w:rsidR="00C0201E" w:rsidRPr="00C0201E">
        <w:rPr>
          <w:rFonts w:eastAsia="Calibri" w:cs="Arial"/>
          <w:b/>
          <w:szCs w:val="22"/>
          <w:lang w:val="el-GR" w:bidi="he-IL"/>
        </w:rPr>
        <w:t xml:space="preserve"> </w:t>
      </w:r>
      <w:r w:rsidR="00C0201E">
        <w:rPr>
          <w:rFonts w:eastAsia="Calibri" w:cs="Arial"/>
          <w:b/>
          <w:szCs w:val="22"/>
          <w:lang w:val="el-GR" w:bidi="he-IL"/>
        </w:rPr>
        <w:t>καθώς</w:t>
      </w:r>
      <w:r>
        <w:rPr>
          <w:rFonts w:eastAsia="Calibri" w:cs="Arial"/>
          <w:b/>
          <w:szCs w:val="22"/>
          <w:lang w:val="el-GR" w:bidi="he-IL"/>
        </w:rPr>
        <w:t xml:space="preserve"> και της εκτίμησης κόστους. </w:t>
      </w:r>
      <w:r w:rsidRPr="0065668C">
        <w:rPr>
          <w:rFonts w:eastAsia="Calibri" w:cs="Arial"/>
          <w:b/>
          <w:szCs w:val="22"/>
          <w:lang w:val="el-GR" w:bidi="he-IL"/>
        </w:rPr>
        <w:t xml:space="preserve"> </w:t>
      </w:r>
    </w:p>
    <w:p w14:paraId="6D96F8C9" w14:textId="6F3FC956" w:rsidR="00530E70" w:rsidRDefault="00C23C90" w:rsidP="007B63E6">
      <w:pPr>
        <w:spacing w:before="0" w:after="160" w:line="276" w:lineRule="auto"/>
        <w:rPr>
          <w:rFonts w:eastAsia="Arial" w:cs="Calibri"/>
          <w:b/>
          <w:bCs/>
          <w:i/>
          <w:sz w:val="28"/>
          <w:szCs w:val="28"/>
          <w:u w:val="single"/>
          <w:lang w:val="el-GR" w:eastAsia="el-GR"/>
        </w:rPr>
      </w:pPr>
      <w:r w:rsidRPr="00C23C90">
        <w:rPr>
          <w:rFonts w:eastAsia="Calibri" w:cs="Arial"/>
          <w:b/>
          <w:sz w:val="28"/>
          <w:szCs w:val="28"/>
          <w:highlight w:val="lightGray"/>
          <w:u w:val="single"/>
          <w:lang w:val="el-GR" w:bidi="he-IL"/>
        </w:rPr>
        <w:t>Τίτλος</w:t>
      </w:r>
      <w:r w:rsidRPr="00C23C90">
        <w:rPr>
          <w:rFonts w:eastAsia="Arial" w:cs="Calibri"/>
          <w:b/>
          <w:bCs/>
          <w:szCs w:val="22"/>
          <w:highlight w:val="lightGray"/>
          <w:u w:val="single"/>
          <w:lang w:val="el-GR" w:eastAsia="el-GR"/>
        </w:rPr>
        <w:t xml:space="preserve"> </w:t>
      </w:r>
      <w:r w:rsidRPr="00C23C90">
        <w:rPr>
          <w:rFonts w:eastAsia="Arial" w:cs="Calibri"/>
          <w:b/>
          <w:bCs/>
          <w:sz w:val="28"/>
          <w:szCs w:val="28"/>
          <w:highlight w:val="lightGray"/>
          <w:u w:val="single"/>
          <w:lang w:val="el-GR" w:eastAsia="el-GR"/>
        </w:rPr>
        <w:t xml:space="preserve">Υπο-Δράσης β):  </w:t>
      </w:r>
      <w:r w:rsidRPr="00C23C90">
        <w:rPr>
          <w:rFonts w:eastAsia="Arial" w:cs="Calibri"/>
          <w:b/>
          <w:bCs/>
          <w:i/>
          <w:sz w:val="28"/>
          <w:szCs w:val="28"/>
          <w:highlight w:val="lightGray"/>
          <w:u w:val="single"/>
          <w:lang w:val="el-GR" w:eastAsia="el-GR"/>
        </w:rPr>
        <w:t>Αναβάθμιση υφιστάμενων κτιριακών υποδομών και μεταφερόμενων έργων (</w:t>
      </w:r>
      <w:r w:rsidRPr="00C23C90">
        <w:rPr>
          <w:rFonts w:eastAsia="Arial" w:cs="Calibri"/>
          <w:b/>
          <w:bCs/>
          <w:i/>
          <w:sz w:val="28"/>
          <w:szCs w:val="28"/>
          <w:highlight w:val="lightGray"/>
          <w:u w:val="single"/>
          <w:lang w:eastAsia="el-GR"/>
        </w:rPr>
        <w:t>phasing</w:t>
      </w:r>
      <w:r w:rsidRPr="00C23C90">
        <w:rPr>
          <w:rFonts w:eastAsia="Arial" w:cs="Calibri"/>
          <w:b/>
          <w:bCs/>
          <w:i/>
          <w:sz w:val="28"/>
          <w:szCs w:val="28"/>
          <w:highlight w:val="lightGray"/>
          <w:u w:val="single"/>
          <w:lang w:val="el-GR" w:eastAsia="el-GR"/>
        </w:rPr>
        <w:t>)</w:t>
      </w:r>
    </w:p>
    <w:p w14:paraId="7D1BE2BF" w14:textId="6D0C9C40" w:rsidR="00C23C90" w:rsidRPr="00C23C90" w:rsidRDefault="00C23C90" w:rsidP="007B63E6">
      <w:pPr>
        <w:spacing w:before="0" w:after="160" w:line="276" w:lineRule="auto"/>
        <w:rPr>
          <w:rFonts w:eastAsia="Calibri" w:cs="Arial"/>
          <w:szCs w:val="22"/>
          <w:lang w:val="el-GR" w:bidi="he-IL"/>
        </w:rPr>
      </w:pPr>
      <w:r w:rsidRPr="00C23C90">
        <w:rPr>
          <w:rFonts w:eastAsia="Calibri" w:cs="Arial"/>
          <w:szCs w:val="22"/>
          <w:lang w:val="el-GR" w:bidi="he-IL"/>
        </w:rPr>
        <w:t xml:space="preserve">Στην υποδράση </w:t>
      </w:r>
      <w:r>
        <w:rPr>
          <w:rFonts w:eastAsia="Calibri" w:cs="Arial"/>
          <w:szCs w:val="22"/>
          <w:lang w:val="el-GR" w:bidi="he-IL"/>
        </w:rPr>
        <w:t>εντάσσονται παρεμβάσεις που προωθούν την αναβάθμιση υφιστάμενων κτιριακών υποδομών των ΑΕΙ λόγω γήρανσης του κτιριακού αποθέματος ή αναγκαιότητας εκσυγχρονισμού τους. Επίσης, εντάσσονται τα μεταφερόμενα έργα της ΠΠ 2014-2020 (</w:t>
      </w:r>
      <w:r>
        <w:rPr>
          <w:rFonts w:eastAsia="Calibri" w:cs="Arial"/>
          <w:szCs w:val="22"/>
          <w:lang w:bidi="he-IL"/>
        </w:rPr>
        <w:t>phasing</w:t>
      </w:r>
      <w:r w:rsidRPr="00C23C90">
        <w:rPr>
          <w:rFonts w:eastAsia="Calibri" w:cs="Arial"/>
          <w:szCs w:val="22"/>
          <w:lang w:val="el-GR" w:bidi="he-IL"/>
        </w:rPr>
        <w:t>)</w:t>
      </w:r>
      <w:r w:rsidR="00860CF9">
        <w:rPr>
          <w:rFonts w:eastAsia="Calibri" w:cs="Arial"/>
          <w:szCs w:val="22"/>
          <w:lang w:val="el-GR" w:bidi="he-IL"/>
        </w:rPr>
        <w:t>.</w:t>
      </w:r>
      <w:r w:rsidRPr="00C23C90">
        <w:rPr>
          <w:rFonts w:eastAsia="Calibri" w:cs="Arial"/>
          <w:szCs w:val="22"/>
          <w:lang w:val="el-GR" w:bidi="he-IL"/>
        </w:rPr>
        <w:t xml:space="preserve"> </w:t>
      </w:r>
    </w:p>
    <w:p w14:paraId="3D15D6D6" w14:textId="77777777" w:rsidR="00C23C90" w:rsidRPr="00C23C90" w:rsidRDefault="00C23C90" w:rsidP="007B63E6">
      <w:pPr>
        <w:spacing w:before="0" w:after="160" w:line="276" w:lineRule="auto"/>
        <w:rPr>
          <w:rFonts w:eastAsia="Calibri" w:cs="Arial"/>
          <w:b/>
          <w:szCs w:val="22"/>
          <w:lang w:val="el-GR" w:bidi="he-IL"/>
        </w:rPr>
      </w:pPr>
    </w:p>
    <w:p w14:paraId="1E76C275" w14:textId="28BA62C7" w:rsidR="00132405" w:rsidRPr="00697A05" w:rsidRDefault="00627CA5" w:rsidP="00697A05">
      <w:pPr>
        <w:shd w:val="clear" w:color="auto" w:fill="D9D9D9" w:themeFill="background1" w:themeFillShade="D9"/>
        <w:spacing w:before="0" w:after="160" w:line="276" w:lineRule="auto"/>
        <w:rPr>
          <w:rFonts w:eastAsia="Calibri" w:cs="Arial"/>
          <w:b/>
          <w:i/>
          <w:sz w:val="28"/>
          <w:szCs w:val="28"/>
          <w:u w:val="single"/>
          <w:lang w:val="el-GR" w:bidi="he-IL"/>
        </w:rPr>
      </w:pPr>
      <w:r>
        <w:rPr>
          <w:rFonts w:eastAsia="Calibri" w:cs="Arial"/>
          <w:b/>
          <w:i/>
          <w:sz w:val="28"/>
          <w:szCs w:val="28"/>
          <w:u w:val="single"/>
          <w:lang w:val="el-GR" w:bidi="he-IL"/>
        </w:rPr>
        <w:t>3</w:t>
      </w:r>
      <w:r w:rsidR="00132405" w:rsidRPr="00697A05">
        <w:rPr>
          <w:rFonts w:eastAsia="Calibri" w:cs="Arial"/>
          <w:b/>
          <w:i/>
          <w:sz w:val="28"/>
          <w:szCs w:val="28"/>
          <w:u w:val="single"/>
          <w:lang w:val="el-GR" w:bidi="he-IL"/>
        </w:rPr>
        <w:t xml:space="preserve">) </w:t>
      </w:r>
      <w:r w:rsidRPr="00C23C90">
        <w:rPr>
          <w:rFonts w:eastAsia="Calibri" w:cs="Arial"/>
          <w:b/>
          <w:sz w:val="28"/>
          <w:szCs w:val="28"/>
          <w:u w:val="single"/>
          <w:lang w:val="el-GR" w:bidi="he-IL"/>
        </w:rPr>
        <w:t>Τίτλος</w:t>
      </w:r>
      <w:r w:rsidRPr="00627CA5">
        <w:rPr>
          <w:rFonts w:eastAsia="Arial" w:cs="Calibri"/>
          <w:b/>
          <w:bCs/>
          <w:szCs w:val="22"/>
          <w:u w:val="single"/>
          <w:lang w:val="el-GR" w:eastAsia="el-GR"/>
        </w:rPr>
        <w:t xml:space="preserve"> </w:t>
      </w:r>
      <w:r w:rsidRPr="00627CA5">
        <w:rPr>
          <w:rFonts w:eastAsia="Arial" w:cs="Calibri"/>
          <w:b/>
          <w:bCs/>
          <w:sz w:val="28"/>
          <w:szCs w:val="28"/>
          <w:u w:val="single"/>
          <w:lang w:val="el-GR" w:eastAsia="el-GR"/>
        </w:rPr>
        <w:t xml:space="preserve">Δράσης: </w:t>
      </w:r>
      <w:r w:rsidRPr="00132405">
        <w:rPr>
          <w:rFonts w:eastAsia="Arial" w:cs="Calibri"/>
          <w:b/>
          <w:bCs/>
          <w:sz w:val="28"/>
          <w:szCs w:val="28"/>
          <w:u w:val="single"/>
          <w:lang w:val="el-GR" w:eastAsia="el-GR"/>
        </w:rPr>
        <w:t xml:space="preserve"> </w:t>
      </w:r>
      <w:r>
        <w:rPr>
          <w:rFonts w:eastAsia="Arial" w:cs="Calibri"/>
          <w:b/>
          <w:bCs/>
          <w:sz w:val="28"/>
          <w:szCs w:val="28"/>
          <w:u w:val="single"/>
          <w:lang w:val="el-GR" w:eastAsia="el-GR"/>
        </w:rPr>
        <w:t xml:space="preserve">Αναβάθμιση </w:t>
      </w:r>
      <w:r w:rsidR="00132405" w:rsidRPr="00697A05">
        <w:rPr>
          <w:rFonts w:eastAsia="Calibri" w:cs="Arial"/>
          <w:b/>
          <w:i/>
          <w:sz w:val="28"/>
          <w:szCs w:val="28"/>
          <w:u w:val="single"/>
          <w:lang w:val="el-GR" w:bidi="he-IL"/>
        </w:rPr>
        <w:t>εξοπλισμ</w:t>
      </w:r>
      <w:r>
        <w:rPr>
          <w:rFonts w:eastAsia="Calibri" w:cs="Arial"/>
          <w:b/>
          <w:i/>
          <w:sz w:val="28"/>
          <w:szCs w:val="28"/>
          <w:u w:val="single"/>
          <w:lang w:val="el-GR" w:bidi="he-IL"/>
        </w:rPr>
        <w:t>ού</w:t>
      </w:r>
      <w:r w:rsidR="00132405" w:rsidRPr="00697A05">
        <w:rPr>
          <w:rFonts w:eastAsia="Calibri" w:cs="Arial"/>
          <w:b/>
          <w:i/>
          <w:sz w:val="28"/>
          <w:szCs w:val="28"/>
          <w:u w:val="single"/>
          <w:lang w:val="el-GR" w:bidi="he-IL"/>
        </w:rPr>
        <w:t xml:space="preserve"> στα Ανώτατα Εκπαιδευτικά Ιδρύματα </w:t>
      </w:r>
      <w:r w:rsidRPr="00627CA5">
        <w:rPr>
          <w:rFonts w:eastAsia="Calibri" w:cs="Arial"/>
          <w:b/>
          <w:i/>
          <w:sz w:val="28"/>
          <w:szCs w:val="28"/>
          <w:u w:val="single"/>
          <w:lang w:val="el-GR" w:bidi="he-IL"/>
        </w:rPr>
        <w:t>(Ευρωπαϊκό Ταμείο Περιφερειακής Ανάπτυξης (ΕΤΠΑ))</w:t>
      </w:r>
    </w:p>
    <w:p w14:paraId="60A83159" w14:textId="5D08A226" w:rsidR="00132405" w:rsidRDefault="00132405" w:rsidP="007B63E6">
      <w:pPr>
        <w:spacing w:before="0" w:after="160" w:line="276" w:lineRule="auto"/>
        <w:rPr>
          <w:rFonts w:eastAsia="Calibri" w:cs="Arial"/>
          <w:szCs w:val="22"/>
          <w:lang w:val="el-GR" w:bidi="he-IL"/>
        </w:rPr>
      </w:pPr>
      <w:r>
        <w:rPr>
          <w:rFonts w:eastAsia="Calibri" w:cs="Arial"/>
          <w:szCs w:val="22"/>
          <w:lang w:val="el-GR" w:bidi="he-IL"/>
        </w:rPr>
        <w:t xml:space="preserve">Η δράση </w:t>
      </w:r>
      <w:r w:rsidR="00627CA5">
        <w:rPr>
          <w:rFonts w:eastAsia="Calibri" w:cs="Arial"/>
          <w:szCs w:val="22"/>
          <w:lang w:val="el-GR" w:bidi="he-IL"/>
        </w:rPr>
        <w:t xml:space="preserve"> αναβάθμισης </w:t>
      </w:r>
      <w:r>
        <w:rPr>
          <w:rFonts w:eastAsia="Calibri" w:cs="Arial"/>
          <w:szCs w:val="22"/>
          <w:lang w:val="el-GR" w:bidi="he-IL"/>
        </w:rPr>
        <w:t xml:space="preserve">εξοπλισμού περιλαμβάνει τις ακόλουθες  </w:t>
      </w:r>
      <w:r w:rsidR="00CB43CC">
        <w:rPr>
          <w:rFonts w:eastAsia="Calibri" w:cs="Arial"/>
          <w:szCs w:val="22"/>
          <w:lang w:val="el-GR" w:bidi="he-IL"/>
        </w:rPr>
        <w:t>Υποδράσεις</w:t>
      </w:r>
      <w:r w:rsidRPr="00132405">
        <w:rPr>
          <w:rFonts w:eastAsia="Calibri" w:cs="Arial"/>
          <w:szCs w:val="22"/>
          <w:lang w:val="el-GR" w:bidi="he-IL"/>
        </w:rPr>
        <w:t>:</w:t>
      </w:r>
    </w:p>
    <w:p w14:paraId="02E6D6F1" w14:textId="49542899" w:rsidR="002955B6" w:rsidRDefault="00CB43CC" w:rsidP="00EC09A8">
      <w:pPr>
        <w:pStyle w:val="Style1"/>
        <w:spacing w:after="0" w:line="240" w:lineRule="auto"/>
        <w:rPr>
          <w:b w:val="0"/>
          <w:bCs/>
          <w:i w:val="0"/>
          <w:iCs/>
          <w:sz w:val="22"/>
          <w:szCs w:val="22"/>
          <w:lang w:val="el-GR"/>
        </w:rPr>
      </w:pPr>
      <w:r>
        <w:rPr>
          <w:u w:val="single"/>
          <w:lang w:val="el-GR"/>
        </w:rPr>
        <w:t>Υποδράση</w:t>
      </w:r>
      <w:r w:rsidR="00CA4E4F" w:rsidRPr="009A1262">
        <w:rPr>
          <w:u w:val="single"/>
          <w:lang w:val="el-GR"/>
        </w:rPr>
        <w:t xml:space="preserve"> 1:</w:t>
      </w:r>
      <w:r w:rsidR="00CA4E4F" w:rsidRPr="009A1262">
        <w:rPr>
          <w:u w:val="single"/>
          <w:lang w:val="el-GR" w:bidi="he-IL"/>
        </w:rPr>
        <w:t xml:space="preserve"> </w:t>
      </w:r>
      <w:r w:rsidR="001E1FD2" w:rsidRPr="009A1262">
        <w:rPr>
          <w:u w:val="single"/>
          <w:lang w:val="el-GR" w:bidi="he-IL"/>
        </w:rPr>
        <w:t xml:space="preserve">Εξοπλισμός για την ισότιμη πρόσβαση στην εκπαίδευση ατόμων με </w:t>
      </w:r>
      <w:r w:rsidR="001E1FD2" w:rsidRPr="009A1262">
        <w:rPr>
          <w:u w:val="single"/>
          <w:lang w:val="el-GR"/>
        </w:rPr>
        <w:t>αναπηρία και ειδικές εκπαιδευτικές ανάγκες</w:t>
      </w:r>
      <w:r w:rsidR="004B329E">
        <w:rPr>
          <w:lang w:val="el-GR"/>
        </w:rPr>
        <w:t xml:space="preserve"> (ενδεικτικά)</w:t>
      </w:r>
    </w:p>
    <w:p w14:paraId="15543084" w14:textId="77777777" w:rsidR="002955B6" w:rsidRDefault="002955B6" w:rsidP="00EC09A8">
      <w:pPr>
        <w:pStyle w:val="Style1"/>
        <w:spacing w:after="0" w:line="240" w:lineRule="auto"/>
        <w:rPr>
          <w:b w:val="0"/>
          <w:bCs/>
          <w:i w:val="0"/>
          <w:iCs/>
          <w:sz w:val="22"/>
          <w:szCs w:val="22"/>
          <w:lang w:val="el-GR"/>
        </w:rPr>
      </w:pPr>
    </w:p>
    <w:p w14:paraId="6B5FCD60" w14:textId="7AE50C4D" w:rsidR="004B329E" w:rsidRPr="008D6450" w:rsidRDefault="002955B6" w:rsidP="00280842">
      <w:pPr>
        <w:pStyle w:val="Style1"/>
        <w:numPr>
          <w:ilvl w:val="0"/>
          <w:numId w:val="25"/>
        </w:numPr>
        <w:spacing w:after="0" w:line="240" w:lineRule="auto"/>
        <w:rPr>
          <w:b w:val="0"/>
          <w:bCs/>
          <w:i w:val="0"/>
          <w:iCs/>
          <w:sz w:val="22"/>
          <w:szCs w:val="22"/>
          <w:lang w:val="el-GR"/>
        </w:rPr>
      </w:pPr>
      <w:r w:rsidRPr="008D6450">
        <w:rPr>
          <w:sz w:val="22"/>
          <w:szCs w:val="22"/>
          <w:lang w:val="el-GR"/>
        </w:rPr>
        <w:t>Υποστηρικτικές Τεχνολογίες (ΥΤ) για ΑμΕΑ,</w:t>
      </w:r>
      <w:r w:rsidR="00280842">
        <w:rPr>
          <w:b w:val="0"/>
          <w:bCs/>
          <w:i w:val="0"/>
          <w:iCs/>
          <w:sz w:val="22"/>
          <w:szCs w:val="22"/>
          <w:lang w:val="el-GR"/>
        </w:rPr>
        <w:t xml:space="preserve"> όπως οθόνη Braille, εκτυπωτής Braille, </w:t>
      </w:r>
      <w:r w:rsidR="00280842" w:rsidRPr="00280842">
        <w:rPr>
          <w:b w:val="0"/>
          <w:bCs/>
          <w:i w:val="0"/>
          <w:iCs/>
          <w:sz w:val="22"/>
          <w:szCs w:val="22"/>
          <w:lang w:val="el-GR"/>
        </w:rPr>
        <w:t>φορητή συσκευή κλειστού κυκλώματος μεγέθυνσης οθόνης (CCTV), συσκευή παραγωγής ανάγλυφων γραφικών, φορητή μηχανική γραφομηχανή Braille, πληκτρολόγιο μεγάλων πλήκτρων,  καμπίνα μείωσης θορύβου, ασύρματο μικρόφωνο</w:t>
      </w:r>
      <w:r w:rsidR="00280842">
        <w:rPr>
          <w:b w:val="0"/>
          <w:bCs/>
          <w:i w:val="0"/>
          <w:iCs/>
          <w:sz w:val="22"/>
          <w:szCs w:val="22"/>
          <w:lang w:val="el-GR"/>
        </w:rPr>
        <w:t xml:space="preserve">, </w:t>
      </w:r>
      <w:r w:rsidR="008D6450" w:rsidRPr="008D6450">
        <w:rPr>
          <w:b w:val="0"/>
          <w:bCs/>
          <w:i w:val="0"/>
          <w:iCs/>
          <w:sz w:val="22"/>
          <w:szCs w:val="22"/>
          <w:lang w:val="el-GR"/>
        </w:rPr>
        <w:t>κ.α.</w:t>
      </w:r>
    </w:p>
    <w:p w14:paraId="7C06429B" w14:textId="78E1FEBD" w:rsidR="002955B6" w:rsidRPr="00280842" w:rsidRDefault="002955B6" w:rsidP="00280842">
      <w:pPr>
        <w:pStyle w:val="Style1"/>
        <w:numPr>
          <w:ilvl w:val="0"/>
          <w:numId w:val="25"/>
        </w:numPr>
        <w:spacing w:after="0" w:line="240" w:lineRule="auto"/>
        <w:rPr>
          <w:b w:val="0"/>
          <w:i w:val="0"/>
          <w:sz w:val="22"/>
          <w:szCs w:val="22"/>
          <w:lang w:val="el-GR"/>
        </w:rPr>
      </w:pPr>
      <w:r w:rsidRPr="008D6450">
        <w:rPr>
          <w:sz w:val="22"/>
          <w:szCs w:val="22"/>
          <w:lang w:val="el-GR"/>
        </w:rPr>
        <w:lastRenderedPageBreak/>
        <w:t>Εφαρμογές Λογισμικού Υποστηρικτικών Τεχνολογιών Πρόσβασης για ΑμΕΑ</w:t>
      </w:r>
      <w:r w:rsidR="00280842">
        <w:rPr>
          <w:sz w:val="22"/>
          <w:szCs w:val="22"/>
          <w:lang w:val="el-GR"/>
        </w:rPr>
        <w:t xml:space="preserve">, </w:t>
      </w:r>
      <w:r w:rsidR="00280842" w:rsidRPr="00280842">
        <w:rPr>
          <w:b w:val="0"/>
          <w:sz w:val="22"/>
          <w:szCs w:val="22"/>
          <w:lang w:val="el-GR"/>
        </w:rPr>
        <w:t xml:space="preserve">όπως </w:t>
      </w:r>
      <w:r w:rsidR="00280842" w:rsidRPr="00280842">
        <w:rPr>
          <w:b w:val="0"/>
          <w:lang w:val="el-GR"/>
        </w:rPr>
        <w:t xml:space="preserve"> </w:t>
      </w:r>
      <w:r w:rsidR="00280842">
        <w:rPr>
          <w:b w:val="0"/>
          <w:i w:val="0"/>
          <w:sz w:val="22"/>
          <w:szCs w:val="22"/>
          <w:lang w:val="el-GR"/>
        </w:rPr>
        <w:t>λ</w:t>
      </w:r>
      <w:r w:rsidR="00280842" w:rsidRPr="00280842">
        <w:rPr>
          <w:b w:val="0"/>
          <w:i w:val="0"/>
          <w:sz w:val="22"/>
          <w:szCs w:val="22"/>
          <w:lang w:val="el-GR"/>
        </w:rPr>
        <w:t>ογισμικό σύνθεσης φωνής, αναγνώστης βιβλίων Daisy, λογογράφος, λογισμικό εναλλακτικής επικοινωνίας, λογισμικό οπτικής αναγνώρισης χαρακτήρων, λογισμικό ανάγνωσης και μεγέθυνσης οθόνης</w:t>
      </w:r>
      <w:r w:rsidR="00280842">
        <w:rPr>
          <w:b w:val="0"/>
          <w:i w:val="0"/>
          <w:sz w:val="22"/>
          <w:szCs w:val="22"/>
          <w:lang w:val="el-GR"/>
        </w:rPr>
        <w:t>, κ.α.</w:t>
      </w:r>
    </w:p>
    <w:p w14:paraId="6CD4E2E2" w14:textId="77777777" w:rsidR="008D6450" w:rsidRPr="00280842" w:rsidRDefault="008D6450" w:rsidP="00280842">
      <w:pPr>
        <w:pStyle w:val="Style1"/>
        <w:spacing w:after="0" w:line="240" w:lineRule="auto"/>
        <w:ind w:left="720"/>
        <w:rPr>
          <w:b w:val="0"/>
          <w:bCs/>
          <w:i w:val="0"/>
          <w:iCs/>
          <w:sz w:val="22"/>
          <w:szCs w:val="22"/>
          <w:lang w:val="el-GR"/>
        </w:rPr>
      </w:pPr>
    </w:p>
    <w:p w14:paraId="0D7EC0E5" w14:textId="7C4C3E0F" w:rsidR="001E1FD2" w:rsidRPr="009A1262" w:rsidRDefault="0018777C" w:rsidP="00280842">
      <w:pPr>
        <w:pStyle w:val="Style1"/>
        <w:rPr>
          <w:u w:val="single"/>
          <w:lang w:val="el-GR" w:bidi="he-IL"/>
        </w:rPr>
      </w:pPr>
      <w:r>
        <w:rPr>
          <w:u w:val="single"/>
          <w:lang w:val="el-GR"/>
        </w:rPr>
        <w:t>Υποδράση</w:t>
      </w:r>
      <w:r w:rsidRPr="009A1262">
        <w:rPr>
          <w:u w:val="single"/>
          <w:lang w:val="el-GR"/>
        </w:rPr>
        <w:t xml:space="preserve"> </w:t>
      </w:r>
      <w:r w:rsidR="00CA4E4F" w:rsidRPr="009A1262">
        <w:rPr>
          <w:u w:val="single"/>
          <w:lang w:val="el-GR" w:bidi="he-IL"/>
        </w:rPr>
        <w:t>2: Ε</w:t>
      </w:r>
      <w:r w:rsidR="001E1FD2" w:rsidRPr="009A1262">
        <w:rPr>
          <w:u w:val="single"/>
          <w:lang w:val="el-GR" w:bidi="he-IL"/>
        </w:rPr>
        <w:t>ξοπλισμός για εξ αποστάσεως εκπαίδευση και διαδικτυακή μάθηση  και διά βίου μάθηση χωρίς αποκλεισμούς</w:t>
      </w:r>
    </w:p>
    <w:p w14:paraId="6CBDAA48" w14:textId="4CC98A3C" w:rsidR="00C0201E" w:rsidRPr="00C0201E" w:rsidRDefault="00C0201E" w:rsidP="00280842">
      <w:pPr>
        <w:spacing w:before="0" w:after="0" w:line="240" w:lineRule="auto"/>
        <w:rPr>
          <w:lang w:val="el-GR"/>
        </w:rPr>
      </w:pPr>
      <w:r w:rsidRPr="00C0201E">
        <w:rPr>
          <w:rFonts w:cs="Calibri"/>
          <w:szCs w:val="22"/>
          <w:lang w:val="el-GR"/>
        </w:rPr>
        <w:t xml:space="preserve">Ενδεικτικά αφορά </w:t>
      </w:r>
      <w:r w:rsidR="00627CA5">
        <w:rPr>
          <w:rFonts w:cs="Calibri"/>
          <w:szCs w:val="22"/>
          <w:lang w:val="el-GR"/>
        </w:rPr>
        <w:t xml:space="preserve">σε </w:t>
      </w:r>
      <w:r w:rsidRPr="00C0201E">
        <w:rPr>
          <w:rFonts w:cs="Calibri"/>
          <w:szCs w:val="22"/>
          <w:lang w:val="el-GR"/>
        </w:rPr>
        <w:t>φορητό εξοπλισμό βιντεοσκόπησης και εξοπλισμό κωδικοποίησης, εξοπλισμό αιθουσών τηλε-εκπαίδευσης, φορητό εξοπλισμό τηλεδιασκέψεων για την υποστήριξη υβριδικών μαθημάτων, ψηφιακ</w:t>
      </w:r>
      <w:r w:rsidR="00627CA5">
        <w:rPr>
          <w:rFonts w:cs="Calibri"/>
          <w:szCs w:val="22"/>
          <w:lang w:val="el-GR"/>
        </w:rPr>
        <w:t>ές</w:t>
      </w:r>
      <w:r w:rsidRPr="00C0201E">
        <w:rPr>
          <w:rFonts w:cs="Calibri"/>
          <w:szCs w:val="22"/>
          <w:lang w:val="el-GR"/>
        </w:rPr>
        <w:t xml:space="preserve"> γραφίδ</w:t>
      </w:r>
      <w:r w:rsidR="00627CA5">
        <w:rPr>
          <w:rFonts w:cs="Calibri"/>
          <w:szCs w:val="22"/>
          <w:lang w:val="el-GR"/>
        </w:rPr>
        <w:t>ες</w:t>
      </w:r>
      <w:r w:rsidRPr="00C0201E">
        <w:rPr>
          <w:rFonts w:cs="Calibri"/>
          <w:szCs w:val="22"/>
          <w:lang w:val="el-GR"/>
        </w:rPr>
        <w:t>, διαδραστικο</w:t>
      </w:r>
      <w:r w:rsidR="00627CA5">
        <w:rPr>
          <w:rFonts w:cs="Calibri"/>
          <w:szCs w:val="22"/>
          <w:lang w:val="el-GR"/>
        </w:rPr>
        <w:t>ύς</w:t>
      </w:r>
      <w:r w:rsidRPr="00C0201E">
        <w:rPr>
          <w:rFonts w:cs="Calibri"/>
          <w:szCs w:val="22"/>
          <w:lang w:val="el-GR"/>
        </w:rPr>
        <w:t xml:space="preserve"> πίνακες κ</w:t>
      </w:r>
      <w:r w:rsidR="00627CA5">
        <w:rPr>
          <w:rFonts w:cs="Calibri"/>
          <w:szCs w:val="22"/>
          <w:lang w:val="el-GR"/>
        </w:rPr>
        <w:t>λπ</w:t>
      </w:r>
    </w:p>
    <w:p w14:paraId="3891D24F" w14:textId="77777777" w:rsidR="00C0201E" w:rsidRDefault="00C0201E" w:rsidP="00280842">
      <w:pPr>
        <w:spacing w:before="0" w:after="40" w:line="276" w:lineRule="auto"/>
        <w:rPr>
          <w:rFonts w:eastAsia="Calibri"/>
          <w:b/>
          <w:i/>
          <w:sz w:val="24"/>
          <w:u w:val="single"/>
          <w:lang w:val="el-GR"/>
        </w:rPr>
      </w:pPr>
    </w:p>
    <w:p w14:paraId="52BACE42" w14:textId="433A8F22" w:rsidR="001E1FD2" w:rsidRPr="00816899" w:rsidRDefault="0018777C" w:rsidP="00280842">
      <w:pPr>
        <w:spacing w:before="0" w:after="40" w:line="276" w:lineRule="auto"/>
        <w:rPr>
          <w:rFonts w:eastAsia="Calibri"/>
          <w:b/>
          <w:bCs/>
          <w:i/>
          <w:iCs/>
          <w:sz w:val="24"/>
          <w:u w:val="single"/>
          <w:lang w:val="el-GR"/>
        </w:rPr>
      </w:pPr>
      <w:r w:rsidRPr="00816899">
        <w:rPr>
          <w:rFonts w:eastAsia="Calibri"/>
          <w:b/>
          <w:i/>
          <w:sz w:val="24"/>
          <w:u w:val="single"/>
          <w:lang w:val="el-GR"/>
        </w:rPr>
        <w:t xml:space="preserve">Υποδράση  </w:t>
      </w:r>
      <w:r w:rsidR="0000643F" w:rsidRPr="001F4343">
        <w:rPr>
          <w:rFonts w:eastAsia="Calibri"/>
          <w:b/>
          <w:i/>
          <w:sz w:val="24"/>
          <w:u w:val="single"/>
          <w:lang w:val="el-GR"/>
        </w:rPr>
        <w:t>3</w:t>
      </w:r>
      <w:r w:rsidR="00CA4E4F" w:rsidRPr="00816899">
        <w:rPr>
          <w:rFonts w:eastAsia="Calibri"/>
          <w:b/>
          <w:bCs/>
          <w:i/>
          <w:iCs/>
          <w:sz w:val="24"/>
          <w:u w:val="single"/>
          <w:lang w:val="el-GR"/>
        </w:rPr>
        <w:t xml:space="preserve">: </w:t>
      </w:r>
      <w:r w:rsidR="001E1FD2" w:rsidRPr="00816899">
        <w:rPr>
          <w:rFonts w:eastAsia="Calibri"/>
          <w:b/>
          <w:bCs/>
          <w:i/>
          <w:iCs/>
          <w:sz w:val="24"/>
          <w:u w:val="single"/>
          <w:lang w:val="el-GR"/>
        </w:rPr>
        <w:t>Εργαστηριακός εξοπλισμός για εκπαίδευση και διά βίου μάθηση σε αντικείμενα σπουδών που συνδέονται με:</w:t>
      </w:r>
    </w:p>
    <w:p w14:paraId="6387953D" w14:textId="77777777" w:rsidR="001E1FD2" w:rsidRDefault="001E1FD2" w:rsidP="00280842">
      <w:pPr>
        <w:pStyle w:val="af2"/>
        <w:numPr>
          <w:ilvl w:val="0"/>
          <w:numId w:val="21"/>
        </w:numPr>
        <w:spacing w:before="0" w:after="40" w:line="276" w:lineRule="auto"/>
        <w:ind w:left="567" w:hanging="283"/>
        <w:rPr>
          <w:rFonts w:eastAsia="Calibri" w:cs="Arial"/>
          <w:szCs w:val="22"/>
          <w:lang w:val="el-GR" w:bidi="he-IL"/>
        </w:rPr>
      </w:pPr>
      <w:r>
        <w:rPr>
          <w:rFonts w:eastAsia="Calibri" w:cs="Arial"/>
          <w:szCs w:val="22"/>
          <w:lang w:val="el-GR" w:bidi="he-IL"/>
        </w:rPr>
        <w:t xml:space="preserve">τη </w:t>
      </w:r>
      <w:r w:rsidRPr="0052582F">
        <w:rPr>
          <w:rFonts w:eastAsia="Calibri" w:cs="Arial"/>
          <w:b/>
          <w:szCs w:val="22"/>
          <w:lang w:val="el-GR" w:bidi="he-IL"/>
        </w:rPr>
        <w:t>βιώσιμη ανάπτυξη και την κλιματική αλλαγή</w:t>
      </w:r>
      <w:r w:rsidRPr="004177C9">
        <w:rPr>
          <w:rFonts w:eastAsia="Calibri" w:cs="Arial"/>
          <w:szCs w:val="22"/>
          <w:lang w:val="el-GR" w:bidi="he-IL"/>
        </w:rPr>
        <w:t xml:space="preserve"> </w:t>
      </w:r>
      <w:r>
        <w:rPr>
          <w:rFonts w:eastAsia="Calibri" w:cs="Arial"/>
          <w:szCs w:val="22"/>
          <w:lang w:val="el-GR" w:bidi="he-IL"/>
        </w:rPr>
        <w:t>(πράσινη ανάπτυξη, κυκλική οικονομία, περιβάλλον,</w:t>
      </w:r>
      <w:r w:rsidRPr="001D53EC">
        <w:rPr>
          <w:rFonts w:eastAsia="Calibri" w:cs="Arial"/>
          <w:szCs w:val="22"/>
          <w:lang w:val="el-GR" w:bidi="he-IL"/>
        </w:rPr>
        <w:t xml:space="preserve"> </w:t>
      </w:r>
      <w:r w:rsidRPr="00DE6F0B">
        <w:rPr>
          <w:rFonts w:eastAsia="Calibri" w:cs="Arial"/>
          <w:szCs w:val="22"/>
          <w:lang w:val="el-GR" w:bidi="he-IL"/>
        </w:rPr>
        <w:t>ενέργεια,</w:t>
      </w:r>
      <w:r>
        <w:rPr>
          <w:rFonts w:eastAsia="Calibri" w:cs="Arial"/>
          <w:szCs w:val="22"/>
          <w:lang w:val="el-GR" w:bidi="he-IL"/>
        </w:rPr>
        <w:t xml:space="preserve">  κλπ)</w:t>
      </w:r>
    </w:p>
    <w:p w14:paraId="4BF45BCF" w14:textId="25A0501B" w:rsidR="001E1FD2" w:rsidRDefault="001E1FD2" w:rsidP="00CC169A">
      <w:pPr>
        <w:pStyle w:val="af2"/>
        <w:numPr>
          <w:ilvl w:val="0"/>
          <w:numId w:val="21"/>
        </w:numPr>
        <w:spacing w:before="0" w:after="40" w:line="276" w:lineRule="auto"/>
        <w:ind w:left="567" w:hanging="283"/>
        <w:rPr>
          <w:rFonts w:eastAsia="Calibri" w:cs="Arial"/>
          <w:szCs w:val="22"/>
          <w:lang w:val="el-GR" w:bidi="he-IL"/>
        </w:rPr>
      </w:pPr>
      <w:r w:rsidRPr="0052582F">
        <w:rPr>
          <w:rFonts w:eastAsia="Calibri" w:cs="Arial"/>
          <w:b/>
          <w:szCs w:val="22"/>
          <w:lang w:val="el-GR" w:bidi="he-IL"/>
        </w:rPr>
        <w:t>τομείς αιχμής για την</w:t>
      </w:r>
      <w:r>
        <w:rPr>
          <w:rFonts w:eastAsia="Calibri" w:cs="Arial"/>
          <w:b/>
          <w:szCs w:val="22"/>
          <w:lang w:val="el-GR" w:bidi="he-IL"/>
        </w:rPr>
        <w:t xml:space="preserve"> ανάπτυξη της</w:t>
      </w:r>
      <w:r w:rsidRPr="0052582F">
        <w:rPr>
          <w:rFonts w:eastAsia="Calibri" w:cs="Arial"/>
          <w:b/>
          <w:szCs w:val="22"/>
          <w:lang w:val="el-GR" w:bidi="he-IL"/>
        </w:rPr>
        <w:t xml:space="preserve"> ελληνική</w:t>
      </w:r>
      <w:r>
        <w:rPr>
          <w:rFonts w:eastAsia="Calibri" w:cs="Arial"/>
          <w:b/>
          <w:szCs w:val="22"/>
          <w:lang w:val="el-GR" w:bidi="he-IL"/>
        </w:rPr>
        <w:t>ς</w:t>
      </w:r>
      <w:r w:rsidRPr="0052582F">
        <w:rPr>
          <w:rFonts w:eastAsia="Calibri" w:cs="Arial"/>
          <w:b/>
          <w:szCs w:val="22"/>
          <w:lang w:val="el-GR" w:bidi="he-IL"/>
        </w:rPr>
        <w:t xml:space="preserve"> οικονομία</w:t>
      </w:r>
      <w:r>
        <w:rPr>
          <w:rFonts w:eastAsia="Calibri" w:cs="Arial"/>
          <w:b/>
          <w:szCs w:val="22"/>
          <w:lang w:val="el-GR" w:bidi="he-IL"/>
        </w:rPr>
        <w:t>ς όπου παρουσιάζονται ελλείψεις στην αγορά εργασίας</w:t>
      </w:r>
      <w:r w:rsidRPr="005A3165">
        <w:rPr>
          <w:rFonts w:eastAsia="Calibri" w:cs="Arial"/>
          <w:szCs w:val="22"/>
          <w:lang w:val="el-GR" w:bidi="he-IL"/>
        </w:rPr>
        <w:t xml:space="preserve"> (</w:t>
      </w:r>
      <w:r>
        <w:rPr>
          <w:rFonts w:eastAsia="Calibri" w:cs="Arial"/>
          <w:szCs w:val="22"/>
          <w:lang w:val="el-GR" w:bidi="he-IL"/>
        </w:rPr>
        <w:t xml:space="preserve">πληροφορική, </w:t>
      </w:r>
      <w:r w:rsidRPr="005A3165">
        <w:rPr>
          <w:rFonts w:eastAsia="Calibri" w:cs="Arial"/>
          <w:szCs w:val="22"/>
          <w:lang w:val="el-GR" w:bidi="he-IL"/>
        </w:rPr>
        <w:t>γαλάζια οικονομία, ασημένια οικονομία, τουρισμός</w:t>
      </w:r>
      <w:r>
        <w:rPr>
          <w:rFonts w:eastAsia="Calibri" w:cs="Arial"/>
          <w:szCs w:val="22"/>
          <w:lang w:val="el-GR" w:bidi="he-IL"/>
        </w:rPr>
        <w:t>, εφοδιαστική αλυσίδα,</w:t>
      </w:r>
      <w:r w:rsidRPr="005A3165">
        <w:rPr>
          <w:rFonts w:eastAsia="Calibri" w:cs="Arial"/>
          <w:szCs w:val="22"/>
          <w:lang w:val="el-GR" w:bidi="he-IL"/>
        </w:rPr>
        <w:t xml:space="preserve"> κλπ)</w:t>
      </w:r>
      <w:r w:rsidR="002D4EC5">
        <w:rPr>
          <w:rFonts w:eastAsia="Calibri" w:cs="Arial"/>
          <w:szCs w:val="22"/>
          <w:lang w:val="el-GR" w:bidi="he-IL"/>
        </w:rPr>
        <w:t>.</w:t>
      </w:r>
    </w:p>
    <w:p w14:paraId="0271195F" w14:textId="29FA8CAA" w:rsidR="0018777C" w:rsidRDefault="000F0B54" w:rsidP="00132405">
      <w:pPr>
        <w:spacing w:before="0" w:after="40" w:line="276" w:lineRule="auto"/>
        <w:rPr>
          <w:rFonts w:eastAsia="Calibri" w:cs="Arial"/>
          <w:szCs w:val="22"/>
          <w:lang w:val="el-GR" w:bidi="he-IL"/>
        </w:rPr>
      </w:pPr>
      <w:r w:rsidRPr="00627CA5">
        <w:rPr>
          <w:rFonts w:eastAsia="Calibri" w:cs="Arial"/>
          <w:szCs w:val="22"/>
          <w:lang w:val="el-GR" w:bidi="he-IL"/>
        </w:rPr>
        <w:t xml:space="preserve">Επισημαίνεται ότι η ΕΘ.Α.Α.Ε. </w:t>
      </w:r>
      <w:r w:rsidR="00627CA5" w:rsidRPr="00627CA5">
        <w:rPr>
          <w:rFonts w:eastAsia="Calibri" w:cs="Arial"/>
          <w:szCs w:val="22"/>
          <w:lang w:val="el-GR" w:bidi="he-IL"/>
        </w:rPr>
        <w:t xml:space="preserve"> σύμφωνα με τον Ν. 4653/2020 </w:t>
      </w:r>
      <w:r w:rsidRPr="00627CA5">
        <w:rPr>
          <w:rFonts w:eastAsia="Calibri" w:cs="Arial"/>
          <w:szCs w:val="22"/>
          <w:lang w:val="el-GR" w:bidi="he-IL"/>
        </w:rPr>
        <w:t>πιστοποιεί τα προγράμματα σπουδών των ΑΕΙ και διενεργεί θεματικές αξιολογήσεις ως προς την ανάπτυξη προγραμμάτων ηλεκτρονικής μάθησης, την ανάπτυξη ψηφιακών δεξιοτήτων φοιτητών και προσωπικού, το περιβαλλοντικό αποτύπωμα κάθε ΑΕΙ,  κλπ</w:t>
      </w:r>
      <w:r w:rsidR="004D747B" w:rsidRPr="00627CA5">
        <w:rPr>
          <w:rFonts w:eastAsia="Calibri" w:cs="Arial"/>
          <w:szCs w:val="22"/>
          <w:lang w:val="el-GR" w:bidi="he-IL"/>
        </w:rPr>
        <w:t>.</w:t>
      </w:r>
      <w:r w:rsidRPr="000F0B54">
        <w:rPr>
          <w:rFonts w:eastAsia="Calibri" w:cs="Arial"/>
          <w:szCs w:val="22"/>
          <w:lang w:val="el-GR" w:bidi="he-IL"/>
        </w:rPr>
        <w:t xml:space="preserve"> </w:t>
      </w:r>
    </w:p>
    <w:p w14:paraId="419F5AB6" w14:textId="182730C4" w:rsidR="004D4F95" w:rsidRDefault="0018777C" w:rsidP="00816899">
      <w:pPr>
        <w:spacing w:before="0" w:after="40" w:line="276" w:lineRule="auto"/>
        <w:rPr>
          <w:rFonts w:eastAsia="Calibri" w:cs="Arial"/>
          <w:szCs w:val="22"/>
          <w:lang w:val="el-GR" w:bidi="he-IL"/>
        </w:rPr>
      </w:pPr>
      <w:r>
        <w:rPr>
          <w:rFonts w:eastAsia="Calibri" w:cs="Arial"/>
          <w:szCs w:val="22"/>
          <w:lang w:val="el-GR" w:bidi="he-IL"/>
        </w:rPr>
        <w:t xml:space="preserve">Στο πλαίσιο των ανωτέρω το ΥΠΑΙΘ </w:t>
      </w:r>
      <w:r w:rsidR="00816899">
        <w:rPr>
          <w:rFonts w:eastAsia="Calibri" w:cs="Arial"/>
          <w:szCs w:val="22"/>
          <w:lang w:val="el-GR" w:bidi="he-IL"/>
        </w:rPr>
        <w:t xml:space="preserve">προέβη </w:t>
      </w:r>
      <w:r w:rsidR="00132405" w:rsidRPr="00132405">
        <w:rPr>
          <w:rFonts w:eastAsia="Calibri" w:cs="Arial"/>
          <w:szCs w:val="22"/>
          <w:lang w:val="el-GR" w:bidi="he-IL"/>
        </w:rPr>
        <w:t xml:space="preserve">μέσω της ειδικής εφαρμογής  </w:t>
      </w:r>
      <w:r w:rsidR="00132405" w:rsidRPr="00816899">
        <w:rPr>
          <w:rFonts w:eastAsia="Calibri" w:cs="Arial"/>
          <w:b/>
          <w:i/>
          <w:szCs w:val="22"/>
          <w:lang w:val="el-GR" w:bidi="he-IL"/>
        </w:rPr>
        <w:t>(https://relabs2.minedu.gov.gr/)</w:t>
      </w:r>
      <w:r w:rsidR="00132405" w:rsidRPr="00132405">
        <w:rPr>
          <w:rFonts w:eastAsia="Calibri" w:cs="Arial"/>
          <w:szCs w:val="22"/>
          <w:lang w:val="el-GR" w:bidi="he-IL"/>
        </w:rPr>
        <w:t xml:space="preserve"> </w:t>
      </w:r>
      <w:r w:rsidR="00816899" w:rsidRPr="00697A05">
        <w:rPr>
          <w:rFonts w:eastAsia="Calibri" w:cs="Arial"/>
          <w:b/>
          <w:szCs w:val="22"/>
          <w:lang w:val="el-GR" w:bidi="he-IL"/>
        </w:rPr>
        <w:t>στη χαρτογράφηση της υφιστάμενης ψηφιακής (ΤΠΕ) και εργαστηριακής υποδομής των Ιδρυμάτων Ανώτατης Εκπαίδευσης  που σχετίζεται με την εκπαιδευτική διαδικασία και στην καταγραφή νέων αναγκών</w:t>
      </w:r>
      <w:r w:rsidR="00816899">
        <w:rPr>
          <w:rFonts w:eastAsia="Calibri" w:cs="Arial"/>
          <w:szCs w:val="22"/>
          <w:lang w:val="el-GR" w:bidi="he-IL"/>
        </w:rPr>
        <w:t xml:space="preserve"> στο πλαίσιο των προαναφερθεισών υποδράσεων  </w:t>
      </w:r>
      <w:r w:rsidR="00132405" w:rsidRPr="00132405">
        <w:rPr>
          <w:rFonts w:eastAsia="Calibri" w:cs="Arial"/>
          <w:szCs w:val="22"/>
          <w:lang w:val="el-GR" w:bidi="he-IL"/>
        </w:rPr>
        <w:t xml:space="preserve">καθώς και την ιεράρχηση των προτεραιοτήτων </w:t>
      </w:r>
      <w:r w:rsidR="00816899">
        <w:rPr>
          <w:rFonts w:eastAsia="Calibri" w:cs="Arial"/>
          <w:szCs w:val="22"/>
          <w:lang w:val="el-GR" w:bidi="he-IL"/>
        </w:rPr>
        <w:t>βάσει</w:t>
      </w:r>
      <w:r w:rsidR="00132405" w:rsidRPr="00132405">
        <w:rPr>
          <w:rFonts w:eastAsia="Calibri" w:cs="Arial"/>
          <w:szCs w:val="22"/>
          <w:lang w:val="el-GR" w:bidi="he-IL"/>
        </w:rPr>
        <w:t xml:space="preserve"> ανάλυση</w:t>
      </w:r>
      <w:r w:rsidR="00816899">
        <w:rPr>
          <w:rFonts w:eastAsia="Calibri" w:cs="Arial"/>
          <w:szCs w:val="22"/>
          <w:lang w:val="el-GR" w:bidi="he-IL"/>
        </w:rPr>
        <w:t>ς</w:t>
      </w:r>
      <w:r w:rsidR="00132405" w:rsidRPr="00132405">
        <w:rPr>
          <w:rFonts w:eastAsia="Calibri" w:cs="Arial"/>
          <w:szCs w:val="22"/>
          <w:lang w:val="el-GR" w:bidi="he-IL"/>
        </w:rPr>
        <w:t xml:space="preserve"> χάσμα</w:t>
      </w:r>
      <w:r w:rsidR="00697A05">
        <w:rPr>
          <w:rFonts w:eastAsia="Calibri" w:cs="Arial"/>
          <w:szCs w:val="22"/>
          <w:lang w:val="el-GR" w:bidi="he-IL"/>
        </w:rPr>
        <w:t>τος/αποκλίσεων (</w:t>
      </w:r>
      <w:r w:rsidR="00816899">
        <w:rPr>
          <w:rFonts w:eastAsia="Calibri" w:cs="Arial"/>
          <w:szCs w:val="22"/>
          <w:lang w:val="el-GR" w:bidi="he-IL"/>
        </w:rPr>
        <w:t>gap analysis)</w:t>
      </w:r>
      <w:r w:rsidR="00816899" w:rsidRPr="00816899">
        <w:rPr>
          <w:lang w:val="el-GR"/>
        </w:rPr>
        <w:t xml:space="preserve"> </w:t>
      </w:r>
      <w:r w:rsidR="00816899" w:rsidRPr="00816899">
        <w:rPr>
          <w:rFonts w:eastAsia="Calibri" w:cs="Arial"/>
          <w:szCs w:val="22"/>
          <w:lang w:val="el-GR" w:bidi="he-IL"/>
        </w:rPr>
        <w:t xml:space="preserve">ώστε να προσδιοριστούν σε επίπεδο Ιδρύματος </w:t>
      </w:r>
      <w:r w:rsidR="004C5EB2">
        <w:rPr>
          <w:rFonts w:eastAsia="Calibri" w:cs="Arial"/>
          <w:szCs w:val="22"/>
          <w:lang w:val="el-GR" w:bidi="he-IL"/>
        </w:rPr>
        <w:t>οι ανάγκες</w:t>
      </w:r>
      <w:r w:rsidR="00816899" w:rsidRPr="008D6450">
        <w:rPr>
          <w:rFonts w:eastAsia="Calibri" w:cs="Arial"/>
          <w:szCs w:val="22"/>
          <w:lang w:val="el-GR" w:bidi="he-IL"/>
        </w:rPr>
        <w:t>.</w:t>
      </w:r>
      <w:r w:rsidR="00816899">
        <w:rPr>
          <w:rFonts w:eastAsia="Calibri" w:cs="Arial"/>
          <w:szCs w:val="22"/>
          <w:lang w:val="el-GR" w:bidi="he-IL"/>
        </w:rPr>
        <w:t xml:space="preserve"> Η διαδικασία αυτή συντονίστηκε από τις </w:t>
      </w:r>
      <w:r w:rsidR="00DE6978">
        <w:rPr>
          <w:rFonts w:eastAsia="Calibri" w:cs="Arial"/>
          <w:szCs w:val="22"/>
          <w:lang w:val="el-GR" w:bidi="he-IL"/>
        </w:rPr>
        <w:t xml:space="preserve">Πρυτανικές αρχές κάθε Ιδρύματος και θα είναι </w:t>
      </w:r>
      <w:r w:rsidR="00DE6978" w:rsidRPr="00627CA5">
        <w:rPr>
          <w:rFonts w:eastAsia="Calibri" w:cs="Arial"/>
          <w:szCs w:val="22"/>
          <w:lang w:val="el-GR" w:bidi="he-IL"/>
        </w:rPr>
        <w:t xml:space="preserve">δυναμική </w:t>
      </w:r>
      <w:r w:rsidR="000F0B54" w:rsidRPr="00627CA5">
        <w:rPr>
          <w:rFonts w:eastAsia="Calibri" w:cs="Arial"/>
          <w:szCs w:val="22"/>
          <w:lang w:val="el-GR" w:bidi="he-IL"/>
        </w:rPr>
        <w:t>καθώς</w:t>
      </w:r>
      <w:r w:rsidR="00DE6978" w:rsidRPr="00627CA5">
        <w:rPr>
          <w:rFonts w:eastAsia="Calibri" w:cs="Arial"/>
          <w:szCs w:val="22"/>
          <w:lang w:val="el-GR" w:bidi="he-IL"/>
        </w:rPr>
        <w:t xml:space="preserve"> θα επικαιροποιείται σε τακτική βάση.</w:t>
      </w:r>
    </w:p>
    <w:p w14:paraId="2E491EEC" w14:textId="4A7744F3" w:rsidR="00176986" w:rsidRPr="00627CA5" w:rsidRDefault="000F0B54" w:rsidP="00176986">
      <w:pPr>
        <w:spacing w:before="0" w:after="40" w:line="276" w:lineRule="auto"/>
        <w:rPr>
          <w:rFonts w:eastAsia="Calibri" w:cs="Arial"/>
          <w:szCs w:val="22"/>
          <w:lang w:val="el-GR" w:bidi="he-IL"/>
        </w:rPr>
      </w:pPr>
      <w:r w:rsidRPr="00627CA5">
        <w:rPr>
          <w:rFonts w:eastAsia="Calibri" w:cs="Arial"/>
          <w:szCs w:val="22"/>
          <w:lang w:val="el-GR" w:bidi="he-IL"/>
        </w:rPr>
        <w:t>Μέσω της  συγκεκριμένης διαδικασίας  και εφαρμογής θα μπορεί</w:t>
      </w:r>
      <w:r w:rsidR="00176986" w:rsidRPr="00627CA5">
        <w:rPr>
          <w:rFonts w:eastAsia="Calibri" w:cs="Arial"/>
          <w:szCs w:val="22"/>
          <w:lang w:val="el-GR" w:bidi="he-IL"/>
        </w:rPr>
        <w:t xml:space="preserve"> να διαπιστώνονται</w:t>
      </w:r>
      <w:r w:rsidR="00627CA5">
        <w:rPr>
          <w:rFonts w:eastAsia="Calibri" w:cs="Arial"/>
          <w:szCs w:val="22"/>
          <w:lang w:val="el-GR" w:bidi="he-IL"/>
        </w:rPr>
        <w:t xml:space="preserve"> ενδεικτικά </w:t>
      </w:r>
      <w:r w:rsidR="00176986" w:rsidRPr="00627CA5">
        <w:rPr>
          <w:rFonts w:eastAsia="Calibri" w:cs="Arial"/>
          <w:szCs w:val="22"/>
          <w:lang w:val="el-GR" w:bidi="he-IL"/>
        </w:rPr>
        <w:t xml:space="preserve"> μέσω δεικτών: </w:t>
      </w:r>
    </w:p>
    <w:p w14:paraId="10EB6C28" w14:textId="1147D87D" w:rsidR="00176986" w:rsidRPr="00627CA5" w:rsidRDefault="00176986" w:rsidP="009C2A2C">
      <w:pPr>
        <w:pStyle w:val="af2"/>
        <w:numPr>
          <w:ilvl w:val="0"/>
          <w:numId w:val="29"/>
        </w:numPr>
        <w:spacing w:before="0" w:after="40" w:line="276" w:lineRule="auto"/>
        <w:rPr>
          <w:rFonts w:eastAsia="Calibri" w:cs="Arial"/>
          <w:szCs w:val="22"/>
          <w:lang w:val="el-GR" w:bidi="he-IL"/>
        </w:rPr>
      </w:pPr>
      <w:r w:rsidRPr="00627CA5">
        <w:rPr>
          <w:rFonts w:eastAsia="Calibri" w:cs="Arial"/>
          <w:szCs w:val="22"/>
          <w:lang w:val="el-GR" w:bidi="he-IL"/>
        </w:rPr>
        <w:t>Αριθμός ΗΥ διαθέσιμων στους φοιτητές/1000 φοιτητές και Μ.Ο. Ιδρυμάτων</w:t>
      </w:r>
    </w:p>
    <w:p w14:paraId="78D8F372" w14:textId="7C6CCE0F" w:rsidR="00176986" w:rsidRPr="00627CA5" w:rsidRDefault="00176986" w:rsidP="009C2A2C">
      <w:pPr>
        <w:pStyle w:val="af2"/>
        <w:numPr>
          <w:ilvl w:val="0"/>
          <w:numId w:val="29"/>
        </w:numPr>
        <w:spacing w:before="0" w:after="40" w:line="276" w:lineRule="auto"/>
        <w:rPr>
          <w:rFonts w:eastAsia="Calibri" w:cs="Arial"/>
          <w:szCs w:val="22"/>
          <w:lang w:val="el-GR" w:bidi="he-IL"/>
        </w:rPr>
      </w:pPr>
      <w:r w:rsidRPr="00627CA5">
        <w:rPr>
          <w:rFonts w:eastAsia="Calibri" w:cs="Arial"/>
          <w:szCs w:val="22"/>
          <w:lang w:val="el-GR" w:bidi="he-IL"/>
        </w:rPr>
        <w:t>Αριθμός Access Points Ασύρματου δικτύου /1000 φοιτητές  και Μ.Ο. Ιδρυμάτων</w:t>
      </w:r>
    </w:p>
    <w:p w14:paraId="0F59308E" w14:textId="752A2010" w:rsidR="00176986" w:rsidRPr="00627CA5" w:rsidRDefault="00176986" w:rsidP="009C2A2C">
      <w:pPr>
        <w:pStyle w:val="af2"/>
        <w:numPr>
          <w:ilvl w:val="0"/>
          <w:numId w:val="29"/>
        </w:numPr>
        <w:spacing w:before="0" w:after="40" w:line="276" w:lineRule="auto"/>
        <w:rPr>
          <w:rFonts w:eastAsia="Calibri" w:cs="Arial"/>
          <w:szCs w:val="22"/>
          <w:lang w:val="el-GR" w:bidi="he-IL"/>
        </w:rPr>
      </w:pPr>
      <w:r w:rsidRPr="00627CA5">
        <w:rPr>
          <w:rFonts w:eastAsia="Calibri" w:cs="Arial"/>
          <w:szCs w:val="22"/>
          <w:lang w:val="el-GR" w:bidi="he-IL"/>
        </w:rPr>
        <w:t>Αριθμός Αιθουσών που υποστηρίζουν διαδικτυακή μάθηση/100 αίθουσες και Μ.Ο. Ιδρυμάτων</w:t>
      </w:r>
    </w:p>
    <w:p w14:paraId="67629F71" w14:textId="77777777" w:rsidR="00176986" w:rsidRPr="00627CA5" w:rsidRDefault="00176986" w:rsidP="009C2A2C">
      <w:pPr>
        <w:pStyle w:val="af2"/>
        <w:numPr>
          <w:ilvl w:val="0"/>
          <w:numId w:val="29"/>
        </w:numPr>
        <w:spacing w:before="0" w:after="40" w:line="276" w:lineRule="auto"/>
        <w:rPr>
          <w:rFonts w:eastAsia="Calibri" w:cs="Arial"/>
          <w:szCs w:val="22"/>
          <w:lang w:val="el-GR" w:bidi="he-IL"/>
        </w:rPr>
      </w:pPr>
      <w:r w:rsidRPr="00627CA5">
        <w:rPr>
          <w:rFonts w:eastAsia="Calibri" w:cs="Arial"/>
          <w:szCs w:val="22"/>
          <w:lang w:val="el-GR" w:bidi="he-IL"/>
        </w:rPr>
        <w:t>Αριθμός Εργαστηρίων  κατάλληλα εξοπλισμένων  για την υποστήριξη εκπαιδευτικών δράσεων βιώσιμης ανάπτυξης και τομέων αιχμής/ Ίδρυμα και Μ.Ο. Ιδρυμάτων</w:t>
      </w:r>
    </w:p>
    <w:p w14:paraId="6D1CFF47" w14:textId="6C1D0783" w:rsidR="000F0B54" w:rsidRPr="00627CA5" w:rsidRDefault="00176986" w:rsidP="009C2A2C">
      <w:pPr>
        <w:pStyle w:val="af2"/>
        <w:numPr>
          <w:ilvl w:val="0"/>
          <w:numId w:val="29"/>
        </w:numPr>
        <w:spacing w:before="0" w:after="40" w:line="276" w:lineRule="auto"/>
        <w:rPr>
          <w:rFonts w:eastAsia="Calibri" w:cs="Arial"/>
          <w:szCs w:val="22"/>
          <w:lang w:val="el-GR" w:bidi="he-IL"/>
        </w:rPr>
      </w:pPr>
      <w:r w:rsidRPr="00627CA5">
        <w:rPr>
          <w:rFonts w:eastAsia="Calibri" w:cs="Arial"/>
          <w:szCs w:val="22"/>
          <w:lang w:val="el-GR" w:bidi="he-IL"/>
        </w:rPr>
        <w:t>Αριθμός συστημάτων εξοπλισμού ισότιμης πρόσβασης στην εκπαίδευση/1000 φοιτητές και Μ.Ο. Ιδρυμάτων</w:t>
      </w:r>
      <w:r w:rsidR="000F0B54" w:rsidRPr="00627CA5">
        <w:rPr>
          <w:rFonts w:eastAsia="Calibri" w:cs="Arial"/>
          <w:szCs w:val="22"/>
          <w:lang w:val="el-GR" w:bidi="he-IL"/>
        </w:rPr>
        <w:t xml:space="preserve"> </w:t>
      </w:r>
    </w:p>
    <w:p w14:paraId="6B740220" w14:textId="53753678" w:rsidR="00816899" w:rsidRPr="007C5EE4" w:rsidRDefault="00816899" w:rsidP="00816899">
      <w:pPr>
        <w:spacing w:before="0" w:after="40" w:line="276" w:lineRule="auto"/>
        <w:rPr>
          <w:rFonts w:eastAsia="Calibri" w:cs="Arial"/>
          <w:szCs w:val="22"/>
          <w:lang w:val="el-GR" w:bidi="he-IL"/>
        </w:rPr>
      </w:pPr>
      <w:r>
        <w:rPr>
          <w:rFonts w:eastAsia="Calibri" w:cs="Arial"/>
          <w:szCs w:val="22"/>
          <w:lang w:val="el-GR" w:bidi="he-IL"/>
        </w:rPr>
        <w:t xml:space="preserve">Βάσει των προαναφερόμενων, </w:t>
      </w:r>
      <w:r w:rsidRPr="00627CA5">
        <w:rPr>
          <w:rFonts w:eastAsia="Calibri" w:cs="Arial"/>
          <w:szCs w:val="22"/>
          <w:lang w:val="el-GR" w:bidi="he-IL"/>
        </w:rPr>
        <w:t xml:space="preserve">ιεραρχώντας τις προτεραιότητες για την ανώτατη εκπαίδευση αποτελεί  </w:t>
      </w:r>
      <w:r w:rsidRPr="007C5EE4">
        <w:rPr>
          <w:rFonts w:eastAsia="Calibri" w:cs="Arial"/>
          <w:b/>
          <w:szCs w:val="22"/>
          <w:u w:val="single"/>
          <w:lang w:val="el-GR" w:bidi="he-IL"/>
        </w:rPr>
        <w:t>πρώτη προτεραιότητα</w:t>
      </w:r>
      <w:r w:rsidRPr="00697A05">
        <w:rPr>
          <w:rFonts w:eastAsia="Calibri" w:cs="Arial"/>
          <w:b/>
          <w:szCs w:val="22"/>
          <w:lang w:val="el-GR" w:bidi="he-IL"/>
        </w:rPr>
        <w:t xml:space="preserve"> </w:t>
      </w:r>
      <w:r w:rsidRPr="00627CA5">
        <w:rPr>
          <w:rFonts w:eastAsia="Calibri" w:cs="Arial"/>
          <w:szCs w:val="22"/>
          <w:lang w:val="el-GR" w:bidi="he-IL"/>
        </w:rPr>
        <w:t xml:space="preserve">η Δράση για φυσική προσβασιμότητα ΑμεΑ και </w:t>
      </w:r>
      <w:r w:rsidR="008D6450" w:rsidRPr="00627CA5">
        <w:rPr>
          <w:rFonts w:eastAsia="Calibri" w:cs="Arial"/>
          <w:szCs w:val="22"/>
          <w:lang w:val="el-GR" w:bidi="he-IL"/>
        </w:rPr>
        <w:t>η Υποδράση για</w:t>
      </w:r>
      <w:r w:rsidRPr="00627CA5">
        <w:rPr>
          <w:rFonts w:eastAsia="Calibri" w:cs="Arial"/>
          <w:szCs w:val="22"/>
          <w:lang w:val="el-GR" w:bidi="he-IL"/>
        </w:rPr>
        <w:t xml:space="preserve">  </w:t>
      </w:r>
      <w:r w:rsidRPr="00627CA5">
        <w:rPr>
          <w:rFonts w:eastAsia="Calibri" w:cs="Arial"/>
          <w:szCs w:val="22"/>
          <w:lang w:val="el-GR" w:bidi="he-IL"/>
        </w:rPr>
        <w:lastRenderedPageBreak/>
        <w:t xml:space="preserve">Εξοπλισμό για την εκπαίδευση ατόμων με αναπηρία </w:t>
      </w:r>
      <w:r w:rsidR="00697A05" w:rsidRPr="00627CA5">
        <w:rPr>
          <w:rFonts w:eastAsia="Calibri" w:cs="Arial"/>
          <w:szCs w:val="22"/>
          <w:lang w:val="el-GR" w:bidi="he-IL"/>
        </w:rPr>
        <w:t xml:space="preserve">ή </w:t>
      </w:r>
      <w:r w:rsidRPr="00627CA5">
        <w:rPr>
          <w:rFonts w:eastAsia="Calibri" w:cs="Arial"/>
          <w:szCs w:val="22"/>
          <w:lang w:val="el-GR" w:bidi="he-IL"/>
        </w:rPr>
        <w:t>και ειδικές εκπαιδευτικές ανάγκες, προκειμένου να εξασφαλίζεται η ισότιμη πρόσβαση των ΑμεΑ στο εκπαιδευτικό σύστημα</w:t>
      </w:r>
      <w:r w:rsidR="00697A05" w:rsidRPr="00627CA5">
        <w:rPr>
          <w:rFonts w:eastAsia="Calibri" w:cs="Arial"/>
          <w:szCs w:val="22"/>
          <w:lang w:val="el-GR" w:bidi="he-IL"/>
        </w:rPr>
        <w:t xml:space="preserve"> χωρίς αποκλεισμούς </w:t>
      </w:r>
      <w:r w:rsidR="00C23C90">
        <w:rPr>
          <w:rFonts w:eastAsia="Calibri" w:cs="Arial"/>
          <w:szCs w:val="22"/>
          <w:lang w:val="el-GR" w:bidi="he-IL"/>
        </w:rPr>
        <w:t>καθώς και τα μεταφερόμενα έργα της ΠΠ 2014-2020 (</w:t>
      </w:r>
      <w:r w:rsidR="00C23C90">
        <w:rPr>
          <w:rFonts w:eastAsia="Calibri" w:cs="Arial"/>
          <w:szCs w:val="22"/>
          <w:lang w:bidi="he-IL"/>
        </w:rPr>
        <w:t>phasing</w:t>
      </w:r>
      <w:r w:rsidR="00C23C90" w:rsidRPr="00C23C90">
        <w:rPr>
          <w:rFonts w:eastAsia="Calibri" w:cs="Arial"/>
          <w:szCs w:val="22"/>
          <w:lang w:val="el-GR" w:bidi="he-IL"/>
        </w:rPr>
        <w:t xml:space="preserve">) </w:t>
      </w:r>
      <w:r w:rsidR="00697A05" w:rsidRPr="00627CA5">
        <w:rPr>
          <w:rFonts w:eastAsia="Calibri" w:cs="Arial"/>
          <w:szCs w:val="22"/>
          <w:lang w:val="el-GR" w:bidi="he-IL"/>
        </w:rPr>
        <w:t xml:space="preserve">και </w:t>
      </w:r>
      <w:r w:rsidR="00697A05" w:rsidRPr="007C5EE4">
        <w:rPr>
          <w:rFonts w:eastAsia="Calibri" w:cs="Arial"/>
          <w:b/>
          <w:szCs w:val="22"/>
          <w:u w:val="single"/>
          <w:lang w:val="el-GR" w:bidi="he-IL"/>
        </w:rPr>
        <w:t>έπονται κατά σειρά προτεραιότητας</w:t>
      </w:r>
      <w:r w:rsidR="00697A05" w:rsidRPr="00697A05">
        <w:rPr>
          <w:rFonts w:eastAsia="Calibri" w:cs="Arial"/>
          <w:b/>
          <w:szCs w:val="22"/>
          <w:lang w:val="el-GR" w:bidi="he-IL"/>
        </w:rPr>
        <w:t xml:space="preserve"> </w:t>
      </w:r>
      <w:r w:rsidR="00697A05" w:rsidRPr="007C5EE4">
        <w:rPr>
          <w:rFonts w:eastAsia="Calibri" w:cs="Arial"/>
          <w:szCs w:val="22"/>
          <w:lang w:val="el-GR" w:bidi="he-IL"/>
        </w:rPr>
        <w:t>οι υπόλ</w:t>
      </w:r>
      <w:r w:rsidR="00C23C90">
        <w:rPr>
          <w:rFonts w:eastAsia="Calibri" w:cs="Arial"/>
          <w:szCs w:val="22"/>
          <w:lang w:val="el-GR" w:bidi="he-IL"/>
        </w:rPr>
        <w:t>οιπες Υ</w:t>
      </w:r>
      <w:r w:rsidR="00697A05" w:rsidRPr="007C5EE4">
        <w:rPr>
          <w:rFonts w:eastAsia="Calibri" w:cs="Arial"/>
          <w:szCs w:val="22"/>
          <w:lang w:val="el-GR" w:bidi="he-IL"/>
        </w:rPr>
        <w:t>ποδράσεις εξοπλισμού όπως παρουσιάστηκαν ανωτέρω</w:t>
      </w:r>
      <w:r w:rsidR="00C23C90" w:rsidRPr="00C23C90">
        <w:rPr>
          <w:rFonts w:eastAsia="Calibri" w:cs="Arial"/>
          <w:szCs w:val="22"/>
          <w:lang w:val="el-GR" w:bidi="he-IL"/>
        </w:rPr>
        <w:t xml:space="preserve"> </w:t>
      </w:r>
      <w:r w:rsidR="00C23C90">
        <w:rPr>
          <w:rFonts w:eastAsia="Calibri" w:cs="Arial"/>
          <w:szCs w:val="22"/>
          <w:lang w:val="el-GR" w:bidi="he-IL"/>
        </w:rPr>
        <w:t>και η αναβάθμιση κτιριακών υποδομών</w:t>
      </w:r>
      <w:r w:rsidR="00697A05" w:rsidRPr="007C5EE4">
        <w:rPr>
          <w:rFonts w:eastAsia="Calibri" w:cs="Arial"/>
          <w:szCs w:val="22"/>
          <w:lang w:val="el-GR" w:bidi="he-IL"/>
        </w:rPr>
        <w:t>.</w:t>
      </w:r>
    </w:p>
    <w:p w14:paraId="6433952E" w14:textId="7F88F0B5" w:rsidR="008D6450" w:rsidRPr="007C5EE4" w:rsidRDefault="008D6450" w:rsidP="00816899">
      <w:pPr>
        <w:spacing w:before="0" w:after="40" w:line="276" w:lineRule="auto"/>
        <w:rPr>
          <w:rFonts w:eastAsia="Calibri" w:cs="Arial"/>
          <w:szCs w:val="22"/>
          <w:lang w:val="el-GR" w:bidi="he-IL"/>
        </w:rPr>
      </w:pPr>
      <w:r w:rsidRPr="008D6450">
        <w:rPr>
          <w:rFonts w:eastAsia="Calibri" w:cs="Arial"/>
          <w:szCs w:val="22"/>
          <w:lang w:val="el-GR" w:bidi="he-IL"/>
        </w:rPr>
        <w:t>Σε συνέχεια των ανωτέρω</w:t>
      </w:r>
      <w:r>
        <w:rPr>
          <w:rFonts w:eastAsia="Calibri" w:cs="Arial"/>
          <w:b/>
          <w:szCs w:val="22"/>
          <w:lang w:val="el-GR" w:bidi="he-IL"/>
        </w:rPr>
        <w:t xml:space="preserve"> </w:t>
      </w:r>
      <w:r w:rsidRPr="007C5EE4">
        <w:rPr>
          <w:rFonts w:eastAsia="Calibri" w:cs="Arial"/>
          <w:szCs w:val="22"/>
          <w:lang w:val="el-GR" w:bidi="he-IL"/>
        </w:rPr>
        <w:t>παρακαλείσθε όπως συνεργαστείτε με τις Πρυτανικές αρχές των Ιδρυμάτων για την έγκαιρη ολοκλήρωση των απαιτούμενων διαδικασιών διαμόρφωσης των Περιφερειακών Επιχειρησιακών Προγραμμάτων 2021-2027.</w:t>
      </w:r>
    </w:p>
    <w:p w14:paraId="0E70B6BB" w14:textId="77777777" w:rsidR="00061E22" w:rsidRPr="00D236F6" w:rsidRDefault="00061E22" w:rsidP="00683F6F">
      <w:pPr>
        <w:spacing w:before="0" w:line="276" w:lineRule="auto"/>
        <w:rPr>
          <w:rFonts w:cs="Calibri"/>
          <w:bCs/>
          <w:szCs w:val="22"/>
          <w:lang w:val="el-GR" w:bidi="el-GR"/>
        </w:rPr>
      </w:pPr>
    </w:p>
    <w:tbl>
      <w:tblPr>
        <w:tblpPr w:leftFromText="180" w:rightFromText="180" w:vertAnchor="text" w:horzAnchor="margin" w:tblpY="245"/>
        <w:tblW w:w="9043" w:type="dxa"/>
        <w:tblLook w:val="04A0" w:firstRow="1" w:lastRow="0" w:firstColumn="1" w:lastColumn="0" w:noHBand="0" w:noVBand="1"/>
      </w:tblPr>
      <w:tblGrid>
        <w:gridCol w:w="858"/>
        <w:gridCol w:w="923"/>
        <w:gridCol w:w="923"/>
        <w:gridCol w:w="2713"/>
        <w:gridCol w:w="3626"/>
      </w:tblGrid>
      <w:tr w:rsidR="00C9585B" w:rsidRPr="00061D12" w14:paraId="36585E8E" w14:textId="77777777" w:rsidTr="001F4AF5">
        <w:trPr>
          <w:trHeight w:val="319"/>
        </w:trPr>
        <w:tc>
          <w:tcPr>
            <w:tcW w:w="858" w:type="dxa"/>
            <w:vAlign w:val="center"/>
          </w:tcPr>
          <w:p w14:paraId="137358FA" w14:textId="47ED0039" w:rsidR="00C9585B" w:rsidRPr="00C9585B" w:rsidRDefault="00C9585B">
            <w:pPr>
              <w:spacing w:before="0" w:after="0" w:line="240" w:lineRule="auto"/>
              <w:jc w:val="center"/>
              <w:rPr>
                <w:rFonts w:cs="Calibri"/>
                <w:b/>
                <w:sz w:val="16"/>
                <w:szCs w:val="22"/>
                <w:lang w:val="el-GR"/>
              </w:rPr>
            </w:pPr>
          </w:p>
        </w:tc>
        <w:tc>
          <w:tcPr>
            <w:tcW w:w="923" w:type="dxa"/>
          </w:tcPr>
          <w:p w14:paraId="3A9EC369" w14:textId="61E5CCC1" w:rsidR="00C9585B" w:rsidRPr="00C159D0" w:rsidRDefault="00C9585B">
            <w:pPr>
              <w:spacing w:before="0" w:after="0" w:line="240" w:lineRule="auto"/>
              <w:jc w:val="center"/>
              <w:rPr>
                <w:rFonts w:cs="Calibri"/>
                <w:b/>
                <w:sz w:val="16"/>
                <w:szCs w:val="22"/>
                <w:lang w:val="el-GR"/>
              </w:rPr>
            </w:pPr>
          </w:p>
        </w:tc>
        <w:tc>
          <w:tcPr>
            <w:tcW w:w="923" w:type="dxa"/>
          </w:tcPr>
          <w:p w14:paraId="1EFF74F2" w14:textId="211EEE0A" w:rsidR="00C9585B" w:rsidRPr="00C159D0" w:rsidRDefault="00C9585B">
            <w:pPr>
              <w:spacing w:before="0" w:after="0" w:line="240" w:lineRule="auto"/>
              <w:jc w:val="center"/>
              <w:rPr>
                <w:rFonts w:cs="Calibri"/>
                <w:b/>
                <w:sz w:val="16"/>
                <w:szCs w:val="22"/>
                <w:lang w:val="el-GR"/>
              </w:rPr>
            </w:pPr>
          </w:p>
        </w:tc>
        <w:tc>
          <w:tcPr>
            <w:tcW w:w="2713" w:type="dxa"/>
            <w:vAlign w:val="center"/>
          </w:tcPr>
          <w:p w14:paraId="02B9BEEF" w14:textId="6F54B061" w:rsidR="00C9585B" w:rsidRPr="00C159D0" w:rsidRDefault="00C9585B">
            <w:pPr>
              <w:spacing w:before="0" w:after="0" w:line="240" w:lineRule="auto"/>
              <w:jc w:val="center"/>
              <w:rPr>
                <w:rFonts w:cs="Calibri"/>
                <w:b/>
                <w:sz w:val="16"/>
                <w:szCs w:val="22"/>
                <w:lang w:val="el-GR"/>
              </w:rPr>
            </w:pPr>
          </w:p>
        </w:tc>
        <w:tc>
          <w:tcPr>
            <w:tcW w:w="3626" w:type="dxa"/>
            <w:hideMark/>
          </w:tcPr>
          <w:p w14:paraId="669CD752" w14:textId="77777777" w:rsidR="00C9585B" w:rsidRDefault="00C9585B" w:rsidP="00755A62">
            <w:pPr>
              <w:spacing w:before="0" w:after="0" w:line="240" w:lineRule="auto"/>
              <w:rPr>
                <w:b/>
                <w:bCs/>
                <w:szCs w:val="22"/>
                <w:lang w:val="el-GR" w:bidi="el-GR"/>
              </w:rPr>
            </w:pPr>
            <w:r>
              <w:rPr>
                <w:b/>
                <w:bCs/>
                <w:szCs w:val="22"/>
                <w:lang w:val="el-GR" w:bidi="el-GR"/>
              </w:rPr>
              <w:t xml:space="preserve">   Ο Γενικός Γραμματέας</w:t>
            </w:r>
          </w:p>
          <w:p w14:paraId="2ADE89C7" w14:textId="6874DF06" w:rsidR="00C9585B" w:rsidRPr="00C159D0" w:rsidRDefault="00C9585B" w:rsidP="00755A62">
            <w:pPr>
              <w:spacing w:before="0" w:after="0" w:line="240" w:lineRule="auto"/>
              <w:rPr>
                <w:rFonts w:cs="Calibri"/>
                <w:b/>
                <w:bCs/>
                <w:szCs w:val="22"/>
                <w:lang w:val="el-GR" w:bidi="el-GR"/>
              </w:rPr>
            </w:pPr>
            <w:r>
              <w:rPr>
                <w:b/>
                <w:bCs/>
                <w:szCs w:val="22"/>
                <w:lang w:val="el-GR" w:bidi="el-GR"/>
              </w:rPr>
              <w:t xml:space="preserve"> Ανώτατης Εκπαίδευσης</w:t>
            </w:r>
          </w:p>
        </w:tc>
      </w:tr>
      <w:tr w:rsidR="00C9585B" w:rsidRPr="00061D12" w14:paraId="7FCDF4C2" w14:textId="77777777" w:rsidTr="001F4AF5">
        <w:trPr>
          <w:trHeight w:val="143"/>
        </w:trPr>
        <w:tc>
          <w:tcPr>
            <w:tcW w:w="858" w:type="dxa"/>
          </w:tcPr>
          <w:p w14:paraId="61D34B69" w14:textId="77777777" w:rsidR="00C9585B" w:rsidRPr="00C159D0" w:rsidRDefault="00C9585B">
            <w:pPr>
              <w:spacing w:before="0" w:after="0" w:line="240" w:lineRule="auto"/>
              <w:rPr>
                <w:rFonts w:cs="Calibri"/>
                <w:b/>
                <w:szCs w:val="22"/>
                <w:lang w:val="el-GR"/>
              </w:rPr>
            </w:pPr>
          </w:p>
        </w:tc>
        <w:tc>
          <w:tcPr>
            <w:tcW w:w="923" w:type="dxa"/>
          </w:tcPr>
          <w:p w14:paraId="69B02F7B" w14:textId="77777777" w:rsidR="00C9585B" w:rsidRPr="00C159D0" w:rsidRDefault="00C9585B">
            <w:pPr>
              <w:spacing w:before="0" w:after="0" w:line="240" w:lineRule="auto"/>
              <w:rPr>
                <w:rFonts w:cs="Calibri"/>
                <w:b/>
                <w:szCs w:val="22"/>
                <w:lang w:val="el-GR"/>
              </w:rPr>
            </w:pPr>
          </w:p>
        </w:tc>
        <w:tc>
          <w:tcPr>
            <w:tcW w:w="923" w:type="dxa"/>
          </w:tcPr>
          <w:p w14:paraId="40E46207" w14:textId="77BB5B72" w:rsidR="00C9585B" w:rsidRPr="00C159D0" w:rsidRDefault="00C9585B">
            <w:pPr>
              <w:spacing w:before="0" w:after="0" w:line="240" w:lineRule="auto"/>
              <w:rPr>
                <w:rFonts w:cs="Calibri"/>
                <w:b/>
                <w:szCs w:val="22"/>
                <w:lang w:val="el-GR"/>
              </w:rPr>
            </w:pPr>
          </w:p>
        </w:tc>
        <w:tc>
          <w:tcPr>
            <w:tcW w:w="2713" w:type="dxa"/>
          </w:tcPr>
          <w:p w14:paraId="773F1EF6" w14:textId="49363D8F" w:rsidR="00C9585B" w:rsidRPr="00C159D0" w:rsidRDefault="00C9585B">
            <w:pPr>
              <w:spacing w:before="0" w:after="0" w:line="240" w:lineRule="auto"/>
              <w:rPr>
                <w:rFonts w:cs="Calibri"/>
                <w:b/>
                <w:szCs w:val="22"/>
                <w:lang w:val="el-GR"/>
              </w:rPr>
            </w:pPr>
          </w:p>
        </w:tc>
        <w:tc>
          <w:tcPr>
            <w:tcW w:w="3626" w:type="dxa"/>
          </w:tcPr>
          <w:p w14:paraId="4B93CA8A" w14:textId="77777777" w:rsidR="00C9585B" w:rsidRPr="00C159D0" w:rsidRDefault="00C9585B">
            <w:pPr>
              <w:spacing w:before="0" w:after="0" w:line="240" w:lineRule="auto"/>
              <w:jc w:val="right"/>
              <w:rPr>
                <w:rFonts w:cs="Calibri"/>
                <w:b/>
                <w:szCs w:val="22"/>
                <w:lang w:val="el-GR"/>
              </w:rPr>
            </w:pPr>
          </w:p>
        </w:tc>
      </w:tr>
      <w:tr w:rsidR="00C9585B" w:rsidRPr="00C9585B" w14:paraId="65A37972" w14:textId="77777777" w:rsidTr="001F4AF5">
        <w:trPr>
          <w:trHeight w:val="89"/>
        </w:trPr>
        <w:tc>
          <w:tcPr>
            <w:tcW w:w="858" w:type="dxa"/>
          </w:tcPr>
          <w:p w14:paraId="132B3268" w14:textId="77777777" w:rsidR="00C9585B" w:rsidRPr="00C159D0" w:rsidRDefault="00C9585B">
            <w:pPr>
              <w:spacing w:before="0" w:after="0" w:line="240" w:lineRule="auto"/>
              <w:ind w:right="991"/>
              <w:rPr>
                <w:rFonts w:cs="Calibri"/>
                <w:b/>
                <w:bCs/>
                <w:szCs w:val="22"/>
                <w:lang w:val="el-GR"/>
              </w:rPr>
            </w:pPr>
          </w:p>
        </w:tc>
        <w:tc>
          <w:tcPr>
            <w:tcW w:w="923" w:type="dxa"/>
          </w:tcPr>
          <w:p w14:paraId="39EDED13" w14:textId="77777777" w:rsidR="00C9585B" w:rsidRPr="00C159D0" w:rsidRDefault="00C9585B">
            <w:pPr>
              <w:spacing w:before="0" w:after="0" w:line="240" w:lineRule="auto"/>
              <w:ind w:right="991"/>
              <w:rPr>
                <w:rFonts w:cs="Calibri"/>
                <w:b/>
                <w:bCs/>
                <w:szCs w:val="22"/>
                <w:lang w:val="el-GR"/>
              </w:rPr>
            </w:pPr>
          </w:p>
        </w:tc>
        <w:tc>
          <w:tcPr>
            <w:tcW w:w="923" w:type="dxa"/>
          </w:tcPr>
          <w:p w14:paraId="2CFCC104" w14:textId="271A6052" w:rsidR="00C9585B" w:rsidRPr="00C159D0" w:rsidRDefault="00C9585B">
            <w:pPr>
              <w:spacing w:before="0" w:after="0" w:line="240" w:lineRule="auto"/>
              <w:ind w:right="991"/>
              <w:rPr>
                <w:rFonts w:cs="Calibri"/>
                <w:b/>
                <w:bCs/>
                <w:szCs w:val="22"/>
                <w:lang w:val="el-GR"/>
              </w:rPr>
            </w:pPr>
          </w:p>
        </w:tc>
        <w:tc>
          <w:tcPr>
            <w:tcW w:w="2713" w:type="dxa"/>
          </w:tcPr>
          <w:p w14:paraId="672CAF75" w14:textId="14918089" w:rsidR="00C9585B" w:rsidRPr="00C159D0" w:rsidRDefault="00C9585B">
            <w:pPr>
              <w:spacing w:before="0" w:after="0" w:line="240" w:lineRule="auto"/>
              <w:ind w:right="991"/>
              <w:rPr>
                <w:rFonts w:cs="Calibri"/>
                <w:b/>
                <w:bCs/>
                <w:szCs w:val="22"/>
                <w:lang w:val="el-GR"/>
              </w:rPr>
            </w:pPr>
          </w:p>
        </w:tc>
        <w:tc>
          <w:tcPr>
            <w:tcW w:w="3626" w:type="dxa"/>
          </w:tcPr>
          <w:p w14:paraId="34F0C538" w14:textId="51F5C8FE" w:rsidR="00C9585B" w:rsidRPr="00C159D0" w:rsidRDefault="00C9585B" w:rsidP="005A0729">
            <w:pPr>
              <w:spacing w:before="0" w:after="0" w:line="240" w:lineRule="auto"/>
              <w:ind w:right="-108"/>
              <w:rPr>
                <w:rFonts w:cs="Calibri"/>
                <w:b/>
                <w:bCs/>
                <w:szCs w:val="22"/>
                <w:lang w:val="el-GR"/>
              </w:rPr>
            </w:pPr>
            <w:r>
              <w:rPr>
                <w:rFonts w:cs="Calibri"/>
                <w:b/>
                <w:bCs/>
                <w:szCs w:val="22"/>
                <w:lang w:val="el-GR"/>
              </w:rPr>
              <w:t>Απ</w:t>
            </w:r>
            <w:r>
              <w:rPr>
                <w:rFonts w:cs="Calibri"/>
                <w:b/>
                <w:bCs/>
                <w:szCs w:val="22"/>
              </w:rPr>
              <w:t>o</w:t>
            </w:r>
            <w:r>
              <w:rPr>
                <w:rFonts w:cs="Calibri"/>
                <w:b/>
                <w:bCs/>
                <w:szCs w:val="22"/>
                <w:lang w:val="el-GR"/>
              </w:rPr>
              <w:t>στόλης Δημητρόπουλος</w:t>
            </w:r>
          </w:p>
          <w:p w14:paraId="13CAC991" w14:textId="77777777" w:rsidR="00C9585B" w:rsidRPr="00C159D0" w:rsidRDefault="00C9585B">
            <w:pPr>
              <w:spacing w:before="0" w:after="0" w:line="240" w:lineRule="auto"/>
              <w:ind w:right="34"/>
              <w:rPr>
                <w:rFonts w:cs="Calibri"/>
                <w:bCs/>
                <w:szCs w:val="22"/>
                <w:lang w:val="el-GR"/>
              </w:rPr>
            </w:pPr>
          </w:p>
        </w:tc>
      </w:tr>
    </w:tbl>
    <w:p w14:paraId="4B76E5FA" w14:textId="77777777" w:rsidR="007C15EB" w:rsidRPr="00C159D0" w:rsidRDefault="007C15EB" w:rsidP="007C15EB">
      <w:pPr>
        <w:spacing w:before="0" w:after="0" w:line="240" w:lineRule="auto"/>
        <w:jc w:val="left"/>
        <w:rPr>
          <w:rFonts w:eastAsia="Calibri" w:cs="Calibri"/>
          <w:b/>
          <w:sz w:val="18"/>
          <w:lang w:val="el-GR"/>
        </w:rPr>
      </w:pPr>
    </w:p>
    <w:p w14:paraId="2B618050" w14:textId="303BF60B" w:rsidR="007C15EB" w:rsidRDefault="007C15EB" w:rsidP="007C15EB">
      <w:pPr>
        <w:spacing w:before="0" w:after="0" w:line="240" w:lineRule="auto"/>
        <w:jc w:val="left"/>
        <w:rPr>
          <w:rFonts w:eastAsia="Calibri" w:cs="Calibri"/>
          <w:b/>
          <w:sz w:val="18"/>
          <w:lang w:val="el-GR"/>
        </w:rPr>
      </w:pPr>
    </w:p>
    <w:p w14:paraId="075AD72C" w14:textId="42FD57ED" w:rsidR="00EE5581" w:rsidRDefault="00EE5581" w:rsidP="007C15EB">
      <w:pPr>
        <w:spacing w:before="0" w:after="0" w:line="240" w:lineRule="auto"/>
        <w:jc w:val="left"/>
        <w:rPr>
          <w:rFonts w:eastAsia="Calibri" w:cs="Calibri"/>
          <w:b/>
          <w:sz w:val="18"/>
          <w:lang w:val="el-GR"/>
        </w:rPr>
      </w:pPr>
    </w:p>
    <w:p w14:paraId="0C22E7A2" w14:textId="77777777" w:rsidR="00EE5581" w:rsidRPr="00C159D0" w:rsidRDefault="00EE5581" w:rsidP="007C15EB">
      <w:pPr>
        <w:spacing w:before="0" w:after="0" w:line="240" w:lineRule="auto"/>
        <w:jc w:val="left"/>
        <w:rPr>
          <w:rFonts w:eastAsia="Calibri" w:cs="Calibri"/>
          <w:b/>
          <w:sz w:val="18"/>
          <w:lang w:val="el-GR"/>
        </w:rPr>
      </w:pPr>
    </w:p>
    <w:p w14:paraId="2AEE4A38" w14:textId="77777777" w:rsidR="00207E08" w:rsidRDefault="00207E08" w:rsidP="007C15EB">
      <w:pPr>
        <w:spacing w:before="0" w:after="0" w:line="240" w:lineRule="auto"/>
        <w:jc w:val="left"/>
        <w:rPr>
          <w:rFonts w:eastAsia="Calibri" w:cs="Calibri"/>
          <w:b/>
          <w:sz w:val="18"/>
          <w:lang w:val="el-GR"/>
        </w:rPr>
      </w:pPr>
    </w:p>
    <w:p w14:paraId="6B81BBCC" w14:textId="2106149B" w:rsidR="00306B0A" w:rsidRPr="0055255F" w:rsidRDefault="00306B0A" w:rsidP="007C15EB">
      <w:pPr>
        <w:spacing w:before="0" w:after="0" w:line="240" w:lineRule="auto"/>
        <w:jc w:val="left"/>
        <w:rPr>
          <w:rFonts w:eastAsia="Calibri" w:cs="Calibri"/>
          <w:b/>
          <w:sz w:val="18"/>
          <w:u w:val="single"/>
          <w:lang w:val="el-GR"/>
        </w:rPr>
      </w:pPr>
      <w:r w:rsidRPr="0055255F">
        <w:rPr>
          <w:rFonts w:eastAsia="Calibri" w:cs="Calibri"/>
          <w:b/>
          <w:sz w:val="18"/>
          <w:u w:val="single"/>
          <w:lang w:val="el-GR"/>
        </w:rPr>
        <w:t>Συνημμένα:</w:t>
      </w:r>
    </w:p>
    <w:p w14:paraId="01514DA9" w14:textId="1899A492" w:rsidR="00306B0A" w:rsidRDefault="00EE5581" w:rsidP="00306B0A">
      <w:pPr>
        <w:pStyle w:val="af2"/>
        <w:numPr>
          <w:ilvl w:val="0"/>
          <w:numId w:val="31"/>
        </w:numPr>
        <w:spacing w:before="0" w:after="0" w:line="240" w:lineRule="auto"/>
        <w:jc w:val="left"/>
        <w:rPr>
          <w:rFonts w:eastAsia="Calibri" w:cs="Calibri"/>
          <w:bCs/>
          <w:sz w:val="18"/>
          <w:lang w:val="el-GR"/>
        </w:rPr>
      </w:pPr>
      <w:r>
        <w:rPr>
          <w:rFonts w:eastAsia="Calibri" w:cs="Calibri"/>
          <w:bCs/>
          <w:sz w:val="18"/>
          <w:lang w:val="el-GR"/>
        </w:rPr>
        <w:t>Κ</w:t>
      </w:r>
      <w:r w:rsidR="0055255F">
        <w:rPr>
          <w:rFonts w:eastAsia="Calibri" w:cs="Calibri"/>
          <w:bCs/>
          <w:sz w:val="18"/>
          <w:lang w:val="el-GR"/>
        </w:rPr>
        <w:t>ατευθύνσεις</w:t>
      </w:r>
      <w:r w:rsidR="00306B0A" w:rsidRPr="00306B0A">
        <w:rPr>
          <w:rFonts w:eastAsia="Calibri" w:cs="Calibri"/>
          <w:bCs/>
          <w:sz w:val="18"/>
          <w:lang w:val="el-GR"/>
        </w:rPr>
        <w:t xml:space="preserve"> συνεργασίας για την εξειδίκευση χρηματοδότησης προσαρμογών για φυσική προσβασιμότητα των ΑμεΑ  και αναβάθμισης εξοπλισμού  των Ανώτατων Εκπαιδευτικών Ιδρυμάτων μέσω των ΠΕΠ</w:t>
      </w:r>
    </w:p>
    <w:p w14:paraId="678670D8" w14:textId="35E7C466" w:rsidR="00306B0A" w:rsidRDefault="00EE5581" w:rsidP="00306B0A">
      <w:pPr>
        <w:pStyle w:val="af2"/>
        <w:numPr>
          <w:ilvl w:val="0"/>
          <w:numId w:val="31"/>
        </w:numPr>
        <w:spacing w:before="0" w:after="0" w:line="240" w:lineRule="auto"/>
        <w:jc w:val="left"/>
        <w:rPr>
          <w:rFonts w:eastAsia="Calibri" w:cs="Calibri"/>
          <w:bCs/>
          <w:sz w:val="18"/>
          <w:lang w:val="el-GR"/>
        </w:rPr>
      </w:pPr>
      <w:r>
        <w:rPr>
          <w:rFonts w:eastAsia="Calibri" w:cs="Calibri"/>
          <w:bCs/>
          <w:sz w:val="18"/>
          <w:lang w:val="el-GR"/>
        </w:rPr>
        <w:t>Π</w:t>
      </w:r>
      <w:r w:rsidR="0055255F">
        <w:rPr>
          <w:rFonts w:eastAsia="Calibri" w:cs="Calibri"/>
          <w:bCs/>
          <w:sz w:val="18"/>
          <w:lang w:val="el-GR"/>
        </w:rPr>
        <w:t>εριγραφή φυσικού αντικειμένου της δράσης «</w:t>
      </w:r>
      <w:r w:rsidR="00306B0A" w:rsidRPr="00306B0A">
        <w:rPr>
          <w:rFonts w:eastAsia="Calibri" w:cs="Calibri"/>
          <w:bCs/>
          <w:sz w:val="18"/>
          <w:lang w:val="el-GR"/>
        </w:rPr>
        <w:t>Υποστήριξη παρεμβάσεων ισότιμης πρόσβασης ΑμεΑ και άλλες ειδικές εκπαιδευτικές ανάγκες στην ανώτατη εκπαίδευση</w:t>
      </w:r>
      <w:r w:rsidR="0055255F">
        <w:rPr>
          <w:rFonts w:eastAsia="Calibri" w:cs="Calibri"/>
          <w:bCs/>
          <w:sz w:val="18"/>
          <w:lang w:val="el-GR"/>
        </w:rPr>
        <w:t>»</w:t>
      </w:r>
    </w:p>
    <w:p w14:paraId="230A6E1B" w14:textId="17664BCF" w:rsidR="00306B0A" w:rsidRDefault="00EE5581" w:rsidP="00EE5581">
      <w:pPr>
        <w:pStyle w:val="af2"/>
        <w:spacing w:before="0" w:after="0" w:line="240" w:lineRule="auto"/>
        <w:jc w:val="left"/>
        <w:rPr>
          <w:rFonts w:eastAsia="Calibri" w:cs="Calibri"/>
          <w:bCs/>
          <w:sz w:val="18"/>
          <w:lang w:val="el-GR"/>
        </w:rPr>
      </w:pPr>
      <w:r>
        <w:rPr>
          <w:rFonts w:eastAsia="Calibri" w:cs="Calibri"/>
          <w:bCs/>
          <w:sz w:val="18"/>
          <w:lang w:val="el-GR"/>
        </w:rPr>
        <w:t>Α</w:t>
      </w:r>
      <w:r w:rsidR="00306B0A" w:rsidRPr="00306B0A">
        <w:rPr>
          <w:rFonts w:eastAsia="Calibri" w:cs="Calibri"/>
          <w:bCs/>
          <w:sz w:val="18"/>
          <w:lang w:val="el-GR"/>
        </w:rPr>
        <w:t>ανάλυση προϋπολογισμού ανά Ίδρυμα και Περιφέρεια</w:t>
      </w:r>
      <w:r w:rsidR="00306B0A">
        <w:rPr>
          <w:rFonts w:eastAsia="Calibri" w:cs="Calibri"/>
          <w:bCs/>
          <w:sz w:val="18"/>
          <w:lang w:val="el-GR"/>
        </w:rPr>
        <w:t xml:space="preserve"> για την</w:t>
      </w:r>
      <w:r w:rsidR="0055255F">
        <w:rPr>
          <w:rFonts w:eastAsia="Calibri" w:cs="Calibri"/>
          <w:bCs/>
          <w:sz w:val="18"/>
          <w:lang w:val="el-GR"/>
        </w:rPr>
        <w:t xml:space="preserve"> δημιουργία</w:t>
      </w:r>
      <w:r w:rsidR="00306B0A">
        <w:rPr>
          <w:rFonts w:eastAsia="Calibri" w:cs="Calibri"/>
          <w:bCs/>
          <w:sz w:val="18"/>
          <w:lang w:val="el-GR"/>
        </w:rPr>
        <w:t xml:space="preserve"> Μονάδα</w:t>
      </w:r>
      <w:r w:rsidR="0055255F">
        <w:rPr>
          <w:rFonts w:eastAsia="Calibri" w:cs="Calibri"/>
          <w:bCs/>
          <w:sz w:val="18"/>
          <w:lang w:val="el-GR"/>
        </w:rPr>
        <w:t>ς</w:t>
      </w:r>
      <w:r w:rsidR="00306B0A">
        <w:rPr>
          <w:rFonts w:eastAsia="Calibri" w:cs="Calibri"/>
          <w:bCs/>
          <w:sz w:val="18"/>
          <w:lang w:val="el-GR"/>
        </w:rPr>
        <w:t xml:space="preserve"> Προσβασιμότητας</w:t>
      </w:r>
    </w:p>
    <w:p w14:paraId="00B0E8A2" w14:textId="507B9FDB" w:rsidR="00306B0A" w:rsidRDefault="00EE5581" w:rsidP="00306B0A">
      <w:pPr>
        <w:pStyle w:val="af2"/>
        <w:numPr>
          <w:ilvl w:val="0"/>
          <w:numId w:val="31"/>
        </w:numPr>
        <w:spacing w:before="0" w:after="0" w:line="240" w:lineRule="auto"/>
        <w:jc w:val="left"/>
        <w:rPr>
          <w:rFonts w:eastAsia="Calibri" w:cs="Calibri"/>
          <w:bCs/>
          <w:sz w:val="18"/>
          <w:lang w:val="el-GR"/>
        </w:rPr>
      </w:pPr>
      <w:r>
        <w:rPr>
          <w:rFonts w:eastAsia="Calibri" w:cs="Calibri"/>
          <w:bCs/>
          <w:sz w:val="18"/>
          <w:lang w:val="el-GR"/>
        </w:rPr>
        <w:t>Π</w:t>
      </w:r>
      <w:r w:rsidR="0055255F">
        <w:rPr>
          <w:rFonts w:eastAsia="Calibri" w:cs="Calibri"/>
          <w:bCs/>
          <w:sz w:val="18"/>
          <w:lang w:val="el-GR"/>
        </w:rPr>
        <w:t xml:space="preserve">ίνακας με την </w:t>
      </w:r>
      <w:r w:rsidR="0055255F" w:rsidRPr="0055255F">
        <w:rPr>
          <w:rFonts w:eastAsia="Calibri" w:cs="Calibri"/>
          <w:bCs/>
          <w:sz w:val="18"/>
          <w:lang w:val="el-GR"/>
        </w:rPr>
        <w:t>αρχική χαρτογράφηση προσβασιμότητας αιθουσών και εργαστηρίων ανά Ίδρυμα από τα στοιχεία που διαθέτει η Εθνική Αρχή Ανώτατης Εκπαίδευσης (ΕΘ.Α.Α.Ε.)</w:t>
      </w:r>
    </w:p>
    <w:p w14:paraId="6A011548" w14:textId="77777777" w:rsidR="0055255F" w:rsidRPr="0055255F" w:rsidRDefault="0055255F" w:rsidP="0055255F">
      <w:pPr>
        <w:spacing w:before="0" w:after="0" w:line="240" w:lineRule="auto"/>
        <w:jc w:val="left"/>
        <w:rPr>
          <w:rFonts w:eastAsia="Calibri" w:cs="Calibri"/>
          <w:bCs/>
          <w:sz w:val="18"/>
          <w:lang w:val="el-GR"/>
        </w:rPr>
      </w:pPr>
    </w:p>
    <w:p w14:paraId="0C9F388C" w14:textId="16C054CB" w:rsidR="007C15EB" w:rsidRPr="0055255F" w:rsidRDefault="009C2A2C" w:rsidP="007C15EB">
      <w:pPr>
        <w:spacing w:before="0" w:after="0" w:line="240" w:lineRule="auto"/>
        <w:jc w:val="left"/>
        <w:rPr>
          <w:rFonts w:eastAsia="Calibri" w:cs="Calibri"/>
          <w:b/>
          <w:sz w:val="18"/>
          <w:u w:val="single"/>
          <w:lang w:val="el-GR"/>
        </w:rPr>
      </w:pPr>
      <w:r w:rsidRPr="0055255F">
        <w:rPr>
          <w:rFonts w:eastAsia="Calibri" w:cs="Calibri"/>
          <w:b/>
          <w:sz w:val="18"/>
          <w:u w:val="single"/>
          <w:lang w:val="el-GR"/>
        </w:rPr>
        <w:t>Ε</w:t>
      </w:r>
      <w:r w:rsidR="007C15EB" w:rsidRPr="0055255F">
        <w:rPr>
          <w:rFonts w:eastAsia="Calibri" w:cs="Calibri"/>
          <w:b/>
          <w:sz w:val="18"/>
          <w:u w:val="single"/>
          <w:lang w:val="el-GR"/>
        </w:rPr>
        <w:t xml:space="preserve">σωτερική Διανομή: </w:t>
      </w:r>
    </w:p>
    <w:p w14:paraId="53490F8E" w14:textId="36EE80A8" w:rsidR="007C15EB" w:rsidRPr="00E25790" w:rsidRDefault="00A17AA6" w:rsidP="005C57C4">
      <w:pPr>
        <w:tabs>
          <w:tab w:val="left" w:pos="284"/>
        </w:tabs>
        <w:spacing w:before="0" w:after="0" w:line="240" w:lineRule="auto"/>
        <w:jc w:val="left"/>
        <w:rPr>
          <w:rFonts w:eastAsia="Calibri" w:cs="Calibri"/>
          <w:sz w:val="18"/>
          <w:lang w:val="el-GR"/>
        </w:rPr>
      </w:pPr>
      <w:r w:rsidRPr="00E25790">
        <w:rPr>
          <w:rFonts w:eastAsia="Calibri" w:cs="Calibri"/>
          <w:sz w:val="18"/>
          <w:lang w:val="el-GR"/>
        </w:rPr>
        <w:t>Γραφείο Υπουργού Παιδείας και Θρησκευμάτων</w:t>
      </w:r>
    </w:p>
    <w:p w14:paraId="76CA7A81" w14:textId="18BA04E2" w:rsidR="00A17AA6" w:rsidRPr="00E25790" w:rsidRDefault="00A17AA6" w:rsidP="005C57C4">
      <w:pPr>
        <w:tabs>
          <w:tab w:val="left" w:pos="284"/>
        </w:tabs>
        <w:spacing w:before="0" w:after="0" w:line="240" w:lineRule="auto"/>
        <w:jc w:val="left"/>
        <w:rPr>
          <w:rFonts w:eastAsia="Calibri" w:cs="Calibri"/>
          <w:sz w:val="18"/>
          <w:lang w:val="el-GR"/>
        </w:rPr>
      </w:pPr>
      <w:r w:rsidRPr="00E25790">
        <w:rPr>
          <w:rFonts w:eastAsia="Calibri" w:cs="Calibri"/>
          <w:sz w:val="18"/>
          <w:lang w:val="el-GR"/>
        </w:rPr>
        <w:t>Γραφείο Υφυπουργού Παιδείας και Θρησκευμάτων</w:t>
      </w:r>
    </w:p>
    <w:p w14:paraId="335A1CA8" w14:textId="25865332" w:rsidR="00A17AA6" w:rsidRPr="00E25790" w:rsidRDefault="00A17AA6" w:rsidP="005C57C4">
      <w:pPr>
        <w:tabs>
          <w:tab w:val="left" w:pos="284"/>
        </w:tabs>
        <w:spacing w:before="0" w:after="0" w:line="240" w:lineRule="auto"/>
        <w:jc w:val="left"/>
        <w:rPr>
          <w:rFonts w:eastAsia="Calibri" w:cs="Calibri"/>
          <w:sz w:val="18"/>
          <w:lang w:val="el-GR"/>
        </w:rPr>
      </w:pPr>
      <w:r w:rsidRPr="00E25790">
        <w:rPr>
          <w:rFonts w:eastAsia="Calibri" w:cs="Calibri"/>
          <w:sz w:val="18"/>
          <w:lang w:val="el-GR"/>
        </w:rPr>
        <w:t>Γραφείο Γενικού Γραμματέα Ανώτατης Εκπαίδευσης</w:t>
      </w:r>
    </w:p>
    <w:p w14:paraId="2D327BB5" w14:textId="2672FB70" w:rsidR="00A17AA6" w:rsidRDefault="00A17AA6" w:rsidP="005C57C4">
      <w:pPr>
        <w:tabs>
          <w:tab w:val="left" w:pos="284"/>
        </w:tabs>
        <w:spacing w:before="0" w:after="0" w:line="240" w:lineRule="auto"/>
        <w:jc w:val="left"/>
        <w:rPr>
          <w:rFonts w:eastAsia="Calibri" w:cs="Calibri"/>
          <w:sz w:val="18"/>
          <w:lang w:val="el-GR"/>
        </w:rPr>
      </w:pPr>
      <w:r w:rsidRPr="00E25790">
        <w:rPr>
          <w:rFonts w:eastAsia="Calibri" w:cs="Calibri"/>
          <w:sz w:val="18"/>
          <w:lang w:val="el-GR"/>
        </w:rPr>
        <w:t>Μονάδα Α’</w:t>
      </w:r>
      <w:r>
        <w:rPr>
          <w:rFonts w:eastAsia="Calibri" w:cs="Calibri"/>
          <w:sz w:val="18"/>
          <w:lang w:val="el-GR"/>
        </w:rPr>
        <w:t xml:space="preserve"> </w:t>
      </w:r>
    </w:p>
    <w:p w14:paraId="2424D1E7" w14:textId="78126184" w:rsidR="007C5EE4" w:rsidRDefault="007C5EE4" w:rsidP="005C57C4">
      <w:pPr>
        <w:tabs>
          <w:tab w:val="left" w:pos="284"/>
        </w:tabs>
        <w:spacing w:before="0" w:after="0" w:line="240" w:lineRule="auto"/>
        <w:jc w:val="left"/>
        <w:rPr>
          <w:rFonts w:eastAsia="Calibri" w:cs="Calibri"/>
          <w:sz w:val="18"/>
          <w:lang w:val="el-GR"/>
        </w:rPr>
      </w:pPr>
    </w:p>
    <w:p w14:paraId="7433EF33" w14:textId="77777777" w:rsidR="00583034" w:rsidRDefault="00583034" w:rsidP="005C57C4">
      <w:pPr>
        <w:tabs>
          <w:tab w:val="left" w:pos="284"/>
        </w:tabs>
        <w:spacing w:before="0" w:after="0" w:line="240" w:lineRule="auto"/>
        <w:jc w:val="left"/>
        <w:rPr>
          <w:rFonts w:eastAsia="Calibri" w:cs="Calibri"/>
          <w:sz w:val="18"/>
          <w:lang w:val="el-GR"/>
        </w:rPr>
      </w:pPr>
    </w:p>
    <w:p w14:paraId="727C0790" w14:textId="1F73E734" w:rsidR="00280842" w:rsidRPr="009F0BF0" w:rsidRDefault="00280842" w:rsidP="005C57C4">
      <w:pPr>
        <w:tabs>
          <w:tab w:val="left" w:pos="284"/>
        </w:tabs>
        <w:spacing w:before="0" w:after="0" w:line="240" w:lineRule="auto"/>
        <w:jc w:val="left"/>
        <w:rPr>
          <w:rFonts w:eastAsia="Calibri" w:cs="Calibri"/>
          <w:b/>
          <w:sz w:val="18"/>
          <w:u w:val="single"/>
          <w:lang w:val="el-GR"/>
        </w:rPr>
      </w:pPr>
      <w:r w:rsidRPr="009F0BF0">
        <w:rPr>
          <w:rFonts w:eastAsia="Calibri" w:cs="Calibri"/>
          <w:b/>
          <w:sz w:val="18"/>
          <w:u w:val="single"/>
          <w:lang w:val="el-GR"/>
        </w:rPr>
        <w:t xml:space="preserve">ΠΙΝΑΚΑΣ ΑΠΟΔΕΚΤΩΝ </w:t>
      </w:r>
    </w:p>
    <w:p w14:paraId="3C798218" w14:textId="77777777" w:rsidR="009F0BF0" w:rsidRDefault="009F0BF0" w:rsidP="005C57C4">
      <w:pPr>
        <w:tabs>
          <w:tab w:val="left" w:pos="284"/>
        </w:tabs>
        <w:spacing w:before="0" w:after="0" w:line="240" w:lineRule="auto"/>
        <w:jc w:val="left"/>
        <w:rPr>
          <w:rFonts w:eastAsia="Calibri" w:cs="Calibri"/>
          <w:b/>
          <w:sz w:val="18"/>
          <w:lang w:val="el-GR"/>
        </w:rPr>
      </w:pPr>
    </w:p>
    <w:p w14:paraId="0EE621E9" w14:textId="076C6740" w:rsidR="00FC2A15" w:rsidRDefault="00FC2A15" w:rsidP="00FC2A15">
      <w:pPr>
        <w:numPr>
          <w:ilvl w:val="0"/>
          <w:numId w:val="30"/>
        </w:numPr>
        <w:tabs>
          <w:tab w:val="left" w:pos="284"/>
        </w:tabs>
        <w:spacing w:before="0" w:after="0" w:line="240" w:lineRule="auto"/>
        <w:jc w:val="left"/>
        <w:rPr>
          <w:rFonts w:eastAsia="Calibri" w:cs="Calibri"/>
          <w:bCs/>
          <w:sz w:val="18"/>
          <w:lang w:val="el-GR"/>
        </w:rPr>
      </w:pPr>
      <w:r w:rsidRPr="00FC2A15">
        <w:rPr>
          <w:rFonts w:eastAsia="Calibri" w:cs="Calibri"/>
          <w:b/>
          <w:bCs/>
          <w:sz w:val="18"/>
          <w:lang w:val="el-GR"/>
        </w:rPr>
        <w:t>Ειδική</w:t>
      </w:r>
      <w:r w:rsidRPr="009C2A2C">
        <w:rPr>
          <w:rFonts w:eastAsia="Calibri" w:cs="Calibri"/>
          <w:b/>
          <w:bCs/>
          <w:sz w:val="18"/>
          <w:lang w:val="el-GR"/>
        </w:rPr>
        <w:t xml:space="preserve"> Υπηρεσία</w:t>
      </w:r>
      <w:r w:rsidRPr="00FC2A15">
        <w:rPr>
          <w:rFonts w:eastAsia="Calibri" w:cs="Calibri"/>
          <w:b/>
          <w:bCs/>
          <w:sz w:val="18"/>
          <w:lang w:val="el-GR"/>
        </w:rPr>
        <w:t xml:space="preserve"> Στρατηγικής, Σχεδιασμού και Αξιολόγησης (ΕΥΣΣΑ),</w:t>
      </w:r>
      <w:r w:rsidRPr="00FC2A15">
        <w:rPr>
          <w:rFonts w:eastAsia="Calibri" w:cs="Calibri"/>
          <w:bCs/>
          <w:sz w:val="18"/>
          <w:lang w:val="el-GR"/>
        </w:rPr>
        <w:t xml:space="preserve"> </w:t>
      </w:r>
      <w:r>
        <w:rPr>
          <w:rFonts w:eastAsia="Calibri" w:cs="Calibri"/>
          <w:bCs/>
          <w:sz w:val="18"/>
          <w:lang w:val="el-GR"/>
        </w:rPr>
        <w:t>Υπόψη</w:t>
      </w:r>
      <w:r w:rsidRPr="00FC2A15">
        <w:rPr>
          <w:rFonts w:eastAsia="Calibri" w:cs="Calibri"/>
          <w:bCs/>
          <w:sz w:val="18"/>
          <w:lang w:val="el-GR"/>
        </w:rPr>
        <w:t>:</w:t>
      </w:r>
      <w:r>
        <w:rPr>
          <w:rFonts w:eastAsia="Calibri" w:cs="Calibri"/>
          <w:bCs/>
          <w:sz w:val="18"/>
          <w:lang w:val="el-GR"/>
        </w:rPr>
        <w:t xml:space="preserve"> Γεν. Δντή Ι. Φίρμπα, </w:t>
      </w:r>
      <w:r w:rsidRPr="00FC2A15">
        <w:rPr>
          <w:rFonts w:eastAsia="Calibri" w:cs="Calibri"/>
          <w:bCs/>
          <w:sz w:val="18"/>
          <w:lang w:val="el-GR"/>
        </w:rPr>
        <w:t xml:space="preserve"> Προϊσταμένη</w:t>
      </w:r>
      <w:r>
        <w:rPr>
          <w:rFonts w:eastAsia="Calibri" w:cs="Calibri"/>
          <w:bCs/>
          <w:sz w:val="18"/>
          <w:lang w:val="el-GR"/>
        </w:rPr>
        <w:t>ς</w:t>
      </w:r>
      <w:r w:rsidRPr="00FC2A15">
        <w:rPr>
          <w:rFonts w:eastAsia="Calibri" w:cs="Calibri"/>
          <w:bCs/>
          <w:sz w:val="18"/>
          <w:lang w:val="el-GR"/>
        </w:rPr>
        <w:t xml:space="preserve">  Μ. Κωστοπούλου</w:t>
      </w:r>
      <w:r>
        <w:rPr>
          <w:rFonts w:eastAsia="Calibri" w:cs="Calibri"/>
          <w:bCs/>
          <w:sz w:val="18"/>
          <w:lang w:val="el-GR"/>
        </w:rPr>
        <w:t>, Ε.  Ευθυμίο</w:t>
      </w:r>
      <w:r w:rsidR="00583034">
        <w:rPr>
          <w:rFonts w:eastAsia="Calibri" w:cs="Calibri"/>
          <w:bCs/>
          <w:sz w:val="18"/>
          <w:lang w:val="el-GR"/>
        </w:rPr>
        <w:t>υ</w:t>
      </w:r>
    </w:p>
    <w:p w14:paraId="163C7AA4" w14:textId="77777777" w:rsidR="009E52BA" w:rsidRPr="00FC2A15" w:rsidRDefault="009E52BA" w:rsidP="009E52BA">
      <w:pPr>
        <w:tabs>
          <w:tab w:val="left" w:pos="284"/>
        </w:tabs>
        <w:spacing w:before="0" w:after="0" w:line="240" w:lineRule="auto"/>
        <w:ind w:left="720"/>
        <w:jc w:val="left"/>
        <w:rPr>
          <w:rFonts w:eastAsia="Calibri" w:cs="Calibri"/>
          <w:bCs/>
          <w:sz w:val="18"/>
          <w:lang w:val="el-GR"/>
        </w:rPr>
      </w:pPr>
    </w:p>
    <w:p w14:paraId="2DAFA337" w14:textId="188FCDBE" w:rsidR="00FC2A15" w:rsidRPr="00FC2A15" w:rsidRDefault="00FC2A15" w:rsidP="00FC2A15">
      <w:pPr>
        <w:numPr>
          <w:ilvl w:val="0"/>
          <w:numId w:val="30"/>
        </w:numPr>
        <w:tabs>
          <w:tab w:val="left" w:pos="284"/>
        </w:tabs>
        <w:spacing w:before="0" w:after="0" w:line="240" w:lineRule="auto"/>
        <w:jc w:val="left"/>
        <w:rPr>
          <w:rFonts w:eastAsia="Calibri" w:cs="Calibri"/>
          <w:bCs/>
          <w:sz w:val="18"/>
          <w:lang w:val="el-GR"/>
        </w:rPr>
      </w:pPr>
      <w:r w:rsidRPr="009C2A2C">
        <w:rPr>
          <w:rFonts w:eastAsia="Calibri" w:cs="Calibri"/>
          <w:b/>
          <w:bCs/>
          <w:sz w:val="18"/>
          <w:lang w:val="el-GR"/>
        </w:rPr>
        <w:t>Ειδική</w:t>
      </w:r>
      <w:r w:rsidRPr="00FC2A15">
        <w:rPr>
          <w:rFonts w:eastAsia="Calibri" w:cs="Calibri"/>
          <w:b/>
          <w:bCs/>
          <w:sz w:val="18"/>
          <w:lang w:val="el-GR"/>
        </w:rPr>
        <w:t xml:space="preserve"> Υπηρεσία Συντονισμού και Παρακολούθησης Δράσεων ΕΚΤ (ΕΥΣΕΚΤ)</w:t>
      </w:r>
      <w:r w:rsidRPr="00FC2A15">
        <w:rPr>
          <w:rFonts w:eastAsia="Calibri" w:cs="Calibri"/>
          <w:bCs/>
          <w:sz w:val="18"/>
          <w:lang w:val="el-GR"/>
        </w:rPr>
        <w:t xml:space="preserve">, </w:t>
      </w:r>
      <w:r>
        <w:rPr>
          <w:rFonts w:eastAsia="Calibri" w:cs="Calibri"/>
          <w:bCs/>
          <w:sz w:val="18"/>
          <w:lang w:val="el-GR"/>
        </w:rPr>
        <w:t>Υπόψη</w:t>
      </w:r>
      <w:r w:rsidRPr="00FC2A15">
        <w:rPr>
          <w:rFonts w:eastAsia="Calibri" w:cs="Calibri"/>
          <w:bCs/>
          <w:sz w:val="18"/>
          <w:lang w:val="el-GR"/>
        </w:rPr>
        <w:t>:</w:t>
      </w:r>
      <w:r>
        <w:rPr>
          <w:rFonts w:eastAsia="Calibri" w:cs="Calibri"/>
          <w:bCs/>
          <w:sz w:val="18"/>
          <w:lang w:val="el-GR"/>
        </w:rPr>
        <w:t xml:space="preserve"> </w:t>
      </w:r>
      <w:r w:rsidRPr="00FC2A15">
        <w:rPr>
          <w:rFonts w:eastAsia="Calibri" w:cs="Calibri"/>
          <w:bCs/>
          <w:sz w:val="18"/>
          <w:lang w:val="el-GR"/>
        </w:rPr>
        <w:t>Προϊστ</w:t>
      </w:r>
      <w:r>
        <w:rPr>
          <w:rFonts w:eastAsia="Calibri" w:cs="Calibri"/>
          <w:bCs/>
          <w:sz w:val="18"/>
          <w:lang w:val="el-GR"/>
        </w:rPr>
        <w:t xml:space="preserve">αμένου </w:t>
      </w:r>
      <w:r w:rsidRPr="00FC2A15">
        <w:rPr>
          <w:rFonts w:eastAsia="Calibri" w:cs="Calibri"/>
          <w:bCs/>
          <w:sz w:val="18"/>
          <w:lang w:val="el-GR"/>
        </w:rPr>
        <w:t>Δ. Τρουλάκη</w:t>
      </w:r>
    </w:p>
    <w:p w14:paraId="461537F7" w14:textId="77777777" w:rsidR="00FC2A15" w:rsidRPr="00FC2A15" w:rsidRDefault="00FC2A15" w:rsidP="00FC2A15">
      <w:pPr>
        <w:tabs>
          <w:tab w:val="left" w:pos="284"/>
        </w:tabs>
        <w:spacing w:before="0" w:after="0" w:line="240" w:lineRule="auto"/>
        <w:ind w:left="720"/>
        <w:jc w:val="left"/>
        <w:rPr>
          <w:rFonts w:eastAsia="Calibri" w:cs="Calibri"/>
          <w:bCs/>
          <w:sz w:val="18"/>
          <w:lang w:val="el-GR"/>
        </w:rPr>
      </w:pPr>
    </w:p>
    <w:p w14:paraId="3710E768" w14:textId="77777777" w:rsidR="00FC2A15" w:rsidRPr="00FC2A15" w:rsidRDefault="00FC2A15" w:rsidP="00FC2A15">
      <w:pPr>
        <w:numPr>
          <w:ilvl w:val="0"/>
          <w:numId w:val="30"/>
        </w:numPr>
        <w:tabs>
          <w:tab w:val="left" w:pos="284"/>
        </w:tabs>
        <w:spacing w:before="0" w:after="0" w:line="240" w:lineRule="auto"/>
        <w:jc w:val="left"/>
        <w:rPr>
          <w:rFonts w:eastAsia="Calibri" w:cs="Calibri"/>
          <w:b/>
          <w:sz w:val="18"/>
          <w:lang w:val="el-GR"/>
        </w:rPr>
      </w:pPr>
      <w:r w:rsidRPr="00FC2A15">
        <w:rPr>
          <w:rFonts w:eastAsia="Calibri" w:cs="Calibri"/>
          <w:b/>
          <w:sz w:val="18"/>
          <w:lang w:val="el-GR"/>
        </w:rPr>
        <w:t xml:space="preserve">Ειδική Υπηρεσία Διαχείρισης  ΠΕΠ  Aνατολικής Μακεδονίας &amp; Θράκης                   </w:t>
      </w:r>
    </w:p>
    <w:p w14:paraId="1E8A511B" w14:textId="77777777" w:rsidR="00FC2A15" w:rsidRPr="00FC2A15" w:rsidRDefault="00FC2A15" w:rsidP="00FC2A15">
      <w:pPr>
        <w:tabs>
          <w:tab w:val="left" w:pos="284"/>
        </w:tabs>
        <w:spacing w:before="0" w:after="0" w:line="240" w:lineRule="auto"/>
        <w:ind w:left="720"/>
        <w:jc w:val="left"/>
        <w:rPr>
          <w:rFonts w:eastAsia="Calibri" w:cs="Calibri"/>
          <w:bCs/>
          <w:sz w:val="18"/>
          <w:lang w:val="el-GR"/>
        </w:rPr>
      </w:pPr>
      <w:r w:rsidRPr="00FC2A15">
        <w:rPr>
          <w:rFonts w:eastAsia="Calibri" w:cs="Calibri"/>
          <w:bCs/>
          <w:sz w:val="18"/>
          <w:lang w:val="el-GR"/>
        </w:rPr>
        <w:t xml:space="preserve">Ηροδότου 28 ΤΚ: 69 132 ΚΟΜΟΤΗΝΗ </w:t>
      </w:r>
      <w:hyperlink r:id="rId11" w:history="1">
        <w:r w:rsidRPr="00FC2A15">
          <w:rPr>
            <w:rFonts w:eastAsia="Calibri" w:cs="Calibri"/>
            <w:bCs/>
            <w:color w:val="0000FF"/>
            <w:sz w:val="18"/>
            <w:u w:val="single"/>
            <w:lang w:val="el-GR"/>
          </w:rPr>
          <w:t>vpitsinigkos@mou.gr</w:t>
        </w:r>
      </w:hyperlink>
      <w:r w:rsidRPr="00FC2A15">
        <w:rPr>
          <w:rFonts w:eastAsia="Calibri" w:cs="Calibri"/>
          <w:bCs/>
          <w:sz w:val="18"/>
          <w:lang w:val="el-GR"/>
        </w:rPr>
        <w:t xml:space="preserve"> </w:t>
      </w:r>
    </w:p>
    <w:p w14:paraId="3B5647DC" w14:textId="77777777" w:rsidR="00FC2A15" w:rsidRPr="00FC2A15" w:rsidRDefault="00FC2A15" w:rsidP="00FC2A15">
      <w:pPr>
        <w:tabs>
          <w:tab w:val="left" w:pos="284"/>
        </w:tabs>
        <w:spacing w:before="0" w:after="0" w:line="240" w:lineRule="auto"/>
        <w:ind w:left="720"/>
        <w:jc w:val="left"/>
        <w:rPr>
          <w:rFonts w:eastAsia="Calibri" w:cs="Calibri"/>
          <w:bCs/>
          <w:sz w:val="18"/>
          <w:lang w:val="el-GR"/>
        </w:rPr>
      </w:pPr>
    </w:p>
    <w:p w14:paraId="780F8E99" w14:textId="77777777" w:rsidR="00FC2A15" w:rsidRPr="00FC2A15" w:rsidRDefault="00FC2A15" w:rsidP="00FC2A15">
      <w:pPr>
        <w:numPr>
          <w:ilvl w:val="0"/>
          <w:numId w:val="30"/>
        </w:numPr>
        <w:tabs>
          <w:tab w:val="left" w:pos="284"/>
        </w:tabs>
        <w:spacing w:before="0" w:after="0" w:line="240" w:lineRule="auto"/>
        <w:jc w:val="left"/>
        <w:rPr>
          <w:rFonts w:eastAsia="Calibri" w:cs="Calibri"/>
          <w:b/>
          <w:sz w:val="18"/>
          <w:lang w:val="el-GR"/>
        </w:rPr>
      </w:pPr>
      <w:r w:rsidRPr="00FC2A15">
        <w:rPr>
          <w:rFonts w:eastAsia="Calibri" w:cs="Calibri"/>
          <w:b/>
          <w:sz w:val="18"/>
          <w:lang w:val="el-GR"/>
        </w:rPr>
        <w:t>Ειδική Υπηρεσία Διαχείρισης  ΠΕΠ Κρήτης</w:t>
      </w:r>
    </w:p>
    <w:p w14:paraId="07DE6EF5" w14:textId="77777777" w:rsidR="00FC2A15" w:rsidRPr="00FC2A15" w:rsidRDefault="00FC2A15" w:rsidP="00FC2A15">
      <w:pPr>
        <w:tabs>
          <w:tab w:val="left" w:pos="284"/>
        </w:tabs>
        <w:spacing w:before="0" w:after="0" w:line="240" w:lineRule="auto"/>
        <w:ind w:left="720"/>
        <w:jc w:val="left"/>
        <w:rPr>
          <w:rFonts w:eastAsia="Calibri" w:cs="Calibri"/>
          <w:bCs/>
          <w:sz w:val="18"/>
          <w:lang w:val="el-GR"/>
        </w:rPr>
      </w:pPr>
      <w:r w:rsidRPr="00FC2A15">
        <w:rPr>
          <w:rFonts w:eastAsia="Calibri" w:cs="Calibri"/>
          <w:bCs/>
          <w:sz w:val="18"/>
          <w:lang w:val="el-GR"/>
        </w:rPr>
        <w:t xml:space="preserve">Δουκός Μποφώρ 7 Τ.Κ. 712 02 ΗΡΑΚΛΕΙΟ </w:t>
      </w:r>
      <w:hyperlink r:id="rId12" w:history="1">
        <w:r w:rsidRPr="00FC2A15">
          <w:rPr>
            <w:rFonts w:eastAsia="Calibri" w:cs="Calibri"/>
            <w:bCs/>
            <w:color w:val="0000FF"/>
            <w:sz w:val="18"/>
            <w:u w:val="single"/>
            <w:lang w:val="el-GR"/>
          </w:rPr>
          <w:t>mkassotaki@mou.gr</w:t>
        </w:r>
      </w:hyperlink>
      <w:r w:rsidRPr="00FC2A15">
        <w:rPr>
          <w:rFonts w:eastAsia="Calibri" w:cs="Calibri"/>
          <w:bCs/>
          <w:sz w:val="18"/>
          <w:lang w:val="el-GR"/>
        </w:rPr>
        <w:t xml:space="preserve"> </w:t>
      </w:r>
    </w:p>
    <w:p w14:paraId="7B536BB7" w14:textId="77777777" w:rsidR="00FC2A15" w:rsidRPr="00FC2A15" w:rsidRDefault="00FC2A15" w:rsidP="00FC2A15">
      <w:pPr>
        <w:tabs>
          <w:tab w:val="left" w:pos="284"/>
        </w:tabs>
        <w:spacing w:before="0" w:after="0" w:line="240" w:lineRule="auto"/>
        <w:ind w:left="720"/>
        <w:jc w:val="left"/>
        <w:rPr>
          <w:rFonts w:eastAsia="Calibri" w:cs="Calibri"/>
          <w:bCs/>
          <w:sz w:val="18"/>
          <w:lang w:val="el-GR"/>
        </w:rPr>
      </w:pPr>
    </w:p>
    <w:p w14:paraId="4A584CF5" w14:textId="77777777" w:rsidR="00FC2A15" w:rsidRPr="00FC2A15" w:rsidRDefault="00FC2A15" w:rsidP="00FC2A15">
      <w:pPr>
        <w:numPr>
          <w:ilvl w:val="0"/>
          <w:numId w:val="30"/>
        </w:numPr>
        <w:tabs>
          <w:tab w:val="left" w:pos="284"/>
        </w:tabs>
        <w:spacing w:before="0" w:after="0" w:line="240" w:lineRule="auto"/>
        <w:jc w:val="left"/>
        <w:rPr>
          <w:rFonts w:eastAsia="Calibri" w:cs="Calibri"/>
          <w:b/>
          <w:sz w:val="18"/>
          <w:lang w:val="el-GR"/>
        </w:rPr>
      </w:pPr>
      <w:r w:rsidRPr="00FC2A15">
        <w:rPr>
          <w:rFonts w:eastAsia="Calibri" w:cs="Calibri"/>
          <w:b/>
          <w:sz w:val="18"/>
          <w:lang w:val="el-GR"/>
        </w:rPr>
        <w:t>Ειδική Υπηρεσία Διαχείρισης ΠΕΠ  Νοτίου Αιγαίου</w:t>
      </w:r>
    </w:p>
    <w:p w14:paraId="388D280C" w14:textId="4ABAD6D8" w:rsidR="00FC2A15" w:rsidRDefault="00FC2A15" w:rsidP="00FC2A15">
      <w:pPr>
        <w:tabs>
          <w:tab w:val="left" w:pos="284"/>
        </w:tabs>
        <w:spacing w:before="0" w:after="0" w:line="240" w:lineRule="auto"/>
        <w:ind w:left="720"/>
        <w:jc w:val="left"/>
        <w:rPr>
          <w:rFonts w:eastAsia="Calibri" w:cs="Calibri"/>
          <w:bCs/>
          <w:sz w:val="18"/>
          <w:lang w:val="el-GR"/>
        </w:rPr>
      </w:pPr>
      <w:r w:rsidRPr="00FC2A15">
        <w:rPr>
          <w:rFonts w:eastAsia="Calibri" w:cs="Calibri"/>
          <w:bCs/>
          <w:sz w:val="18"/>
          <w:lang w:val="el-GR"/>
        </w:rPr>
        <w:t xml:space="preserve">Σάκη Καράγιωργα 22 ΤΚ: 84 100 ΕΡΜΟΥΠΟΛΗ ΣΥΡΟΣ </w:t>
      </w:r>
      <w:hyperlink r:id="rId13" w:history="1">
        <w:r w:rsidRPr="00FC2A15">
          <w:rPr>
            <w:rFonts w:eastAsia="Calibri" w:cs="Calibri"/>
            <w:bCs/>
            <w:color w:val="0000FF"/>
            <w:sz w:val="18"/>
            <w:u w:val="single"/>
            <w:lang w:val="el-GR"/>
          </w:rPr>
          <w:t>avoutsinos@mou.gr</w:t>
        </w:r>
      </w:hyperlink>
      <w:r w:rsidRPr="00FC2A15">
        <w:rPr>
          <w:rFonts w:eastAsia="Calibri" w:cs="Calibri"/>
          <w:bCs/>
          <w:sz w:val="18"/>
          <w:lang w:val="el-GR"/>
        </w:rPr>
        <w:t xml:space="preserve"> </w:t>
      </w:r>
    </w:p>
    <w:p w14:paraId="7CD0F5EE" w14:textId="77777777" w:rsidR="00FC2A15" w:rsidRPr="00FC2A15" w:rsidRDefault="00FC2A15" w:rsidP="00FC2A15">
      <w:pPr>
        <w:tabs>
          <w:tab w:val="left" w:pos="284"/>
        </w:tabs>
        <w:spacing w:before="0" w:after="0" w:line="240" w:lineRule="auto"/>
        <w:ind w:left="720"/>
        <w:jc w:val="left"/>
        <w:rPr>
          <w:rFonts w:eastAsia="Calibri" w:cs="Calibri"/>
          <w:bCs/>
          <w:sz w:val="18"/>
          <w:lang w:val="el-GR"/>
        </w:rPr>
      </w:pPr>
    </w:p>
    <w:p w14:paraId="1A46346C" w14:textId="77777777" w:rsidR="00FC2A15" w:rsidRPr="00FC2A15" w:rsidRDefault="00FC2A15" w:rsidP="00FC2A15">
      <w:pPr>
        <w:numPr>
          <w:ilvl w:val="0"/>
          <w:numId w:val="30"/>
        </w:numPr>
        <w:tabs>
          <w:tab w:val="left" w:pos="284"/>
        </w:tabs>
        <w:spacing w:before="0" w:after="0" w:line="240" w:lineRule="auto"/>
        <w:jc w:val="left"/>
        <w:rPr>
          <w:rFonts w:eastAsia="Calibri" w:cs="Calibri"/>
          <w:b/>
          <w:sz w:val="18"/>
          <w:lang w:val="el-GR"/>
        </w:rPr>
      </w:pPr>
      <w:r w:rsidRPr="00FC2A15">
        <w:rPr>
          <w:rFonts w:eastAsia="Calibri" w:cs="Calibri"/>
          <w:b/>
          <w:sz w:val="18"/>
          <w:lang w:val="el-GR"/>
        </w:rPr>
        <w:t>Ειδική Υπηρεσία Διαχείρισης ΠΕΠ Αττικής</w:t>
      </w:r>
    </w:p>
    <w:p w14:paraId="1255C178" w14:textId="77777777" w:rsidR="00FC2A15" w:rsidRPr="00FC2A15" w:rsidRDefault="00FC2A15" w:rsidP="00FC2A15">
      <w:pPr>
        <w:tabs>
          <w:tab w:val="left" w:pos="284"/>
        </w:tabs>
        <w:spacing w:before="0" w:after="0" w:line="240" w:lineRule="auto"/>
        <w:ind w:left="720"/>
        <w:jc w:val="left"/>
        <w:rPr>
          <w:rFonts w:eastAsia="Calibri" w:cs="Calibri"/>
          <w:bCs/>
          <w:sz w:val="18"/>
          <w:lang w:val="el-GR"/>
        </w:rPr>
      </w:pPr>
      <w:r w:rsidRPr="00FC2A15">
        <w:rPr>
          <w:rFonts w:eastAsia="Calibri" w:cs="Calibri"/>
          <w:bCs/>
          <w:sz w:val="18"/>
          <w:lang w:val="el-GR"/>
        </w:rPr>
        <w:t xml:space="preserve"> Λεωφ. Συγγρού 98-100 ΤΚ:117 41 ΑΘΗΝΑ </w:t>
      </w:r>
      <w:hyperlink r:id="rId14" w:history="1">
        <w:r w:rsidRPr="00FC2A15">
          <w:rPr>
            <w:rFonts w:eastAsia="Calibri" w:cs="Calibri"/>
            <w:bCs/>
            <w:color w:val="0000FF"/>
            <w:sz w:val="18"/>
            <w:u w:val="single"/>
            <w:lang w:val="el-GR"/>
          </w:rPr>
          <w:t>ddrosis@mou.gr</w:t>
        </w:r>
      </w:hyperlink>
      <w:r w:rsidRPr="00FC2A15">
        <w:rPr>
          <w:rFonts w:eastAsia="Calibri" w:cs="Calibri"/>
          <w:bCs/>
          <w:sz w:val="18"/>
          <w:lang w:val="el-GR"/>
        </w:rPr>
        <w:t xml:space="preserve"> </w:t>
      </w:r>
    </w:p>
    <w:p w14:paraId="7EEBCED7" w14:textId="77777777" w:rsidR="00FC2A15" w:rsidRPr="00FC2A15" w:rsidRDefault="00FC2A15" w:rsidP="00FC2A15">
      <w:pPr>
        <w:tabs>
          <w:tab w:val="left" w:pos="284"/>
        </w:tabs>
        <w:spacing w:before="0" w:after="0" w:line="240" w:lineRule="auto"/>
        <w:jc w:val="left"/>
        <w:rPr>
          <w:rFonts w:eastAsia="Calibri" w:cs="Calibri"/>
          <w:bCs/>
          <w:sz w:val="18"/>
          <w:lang w:val="el-GR"/>
        </w:rPr>
      </w:pPr>
    </w:p>
    <w:p w14:paraId="376AFB6D" w14:textId="77777777" w:rsidR="00FC2A15" w:rsidRPr="00FC2A15" w:rsidRDefault="00FC2A15" w:rsidP="00FC2A15">
      <w:pPr>
        <w:numPr>
          <w:ilvl w:val="0"/>
          <w:numId w:val="30"/>
        </w:numPr>
        <w:tabs>
          <w:tab w:val="left" w:pos="284"/>
        </w:tabs>
        <w:spacing w:before="0" w:after="0" w:line="240" w:lineRule="auto"/>
        <w:jc w:val="left"/>
        <w:rPr>
          <w:rFonts w:eastAsia="Calibri" w:cs="Calibri"/>
          <w:b/>
          <w:sz w:val="18"/>
          <w:lang w:val="el-GR"/>
        </w:rPr>
      </w:pPr>
      <w:r w:rsidRPr="00FC2A15">
        <w:rPr>
          <w:rFonts w:eastAsia="Calibri" w:cs="Calibri"/>
          <w:b/>
          <w:sz w:val="18"/>
          <w:lang w:val="el-GR"/>
        </w:rPr>
        <w:lastRenderedPageBreak/>
        <w:t>Ειδική Υπηρεσία Διαχείρισης ΠΕΠ Ιονίων Νήσων</w:t>
      </w:r>
    </w:p>
    <w:p w14:paraId="1E3C5F0A" w14:textId="77777777" w:rsidR="00FC2A15" w:rsidRPr="00FC2A15" w:rsidRDefault="00FC2A15" w:rsidP="00FC2A15">
      <w:pPr>
        <w:tabs>
          <w:tab w:val="left" w:pos="284"/>
        </w:tabs>
        <w:spacing w:before="0" w:after="0" w:line="240" w:lineRule="auto"/>
        <w:ind w:left="720"/>
        <w:jc w:val="left"/>
        <w:rPr>
          <w:rFonts w:eastAsia="Calibri" w:cs="Calibri"/>
          <w:bCs/>
          <w:sz w:val="18"/>
          <w:lang w:val="el-GR"/>
        </w:rPr>
      </w:pPr>
      <w:r w:rsidRPr="00FC2A15">
        <w:rPr>
          <w:rFonts w:eastAsia="Calibri" w:cs="Calibri"/>
          <w:bCs/>
          <w:sz w:val="18"/>
          <w:lang w:val="el-GR"/>
        </w:rPr>
        <w:t xml:space="preserve">Εθν. Παλαιοκαστρίτσας, Αλυκές Ποταμού  ΤΚ:491 00 ΚΕΡΚΥΡΑ </w:t>
      </w:r>
      <w:hyperlink r:id="rId15" w:history="1">
        <w:r w:rsidRPr="00FC2A15">
          <w:rPr>
            <w:rFonts w:eastAsia="Calibri" w:cs="Calibri"/>
            <w:bCs/>
            <w:color w:val="0000FF"/>
            <w:sz w:val="18"/>
            <w:u w:val="single"/>
            <w:lang w:val="el-GR"/>
          </w:rPr>
          <w:t>kaspiotis@mou.gr</w:t>
        </w:r>
      </w:hyperlink>
      <w:r w:rsidRPr="00FC2A15">
        <w:rPr>
          <w:rFonts w:eastAsia="Calibri" w:cs="Calibri"/>
          <w:bCs/>
          <w:sz w:val="18"/>
          <w:lang w:val="el-GR"/>
        </w:rPr>
        <w:t xml:space="preserve"> </w:t>
      </w:r>
    </w:p>
    <w:p w14:paraId="0D16BF54" w14:textId="77777777" w:rsidR="00FC2A15" w:rsidRPr="00FC2A15" w:rsidRDefault="00FC2A15" w:rsidP="00FC2A15">
      <w:pPr>
        <w:tabs>
          <w:tab w:val="left" w:pos="284"/>
        </w:tabs>
        <w:spacing w:before="0" w:after="0" w:line="240" w:lineRule="auto"/>
        <w:ind w:left="720"/>
        <w:jc w:val="left"/>
        <w:rPr>
          <w:rFonts w:eastAsia="Calibri" w:cs="Calibri"/>
          <w:bCs/>
          <w:sz w:val="18"/>
          <w:lang w:val="el-GR"/>
        </w:rPr>
      </w:pPr>
    </w:p>
    <w:p w14:paraId="3CB6B1F0" w14:textId="77777777" w:rsidR="00FC2A15" w:rsidRPr="00FC2A15" w:rsidRDefault="00FC2A15" w:rsidP="00FC2A15">
      <w:pPr>
        <w:numPr>
          <w:ilvl w:val="0"/>
          <w:numId w:val="30"/>
        </w:numPr>
        <w:tabs>
          <w:tab w:val="left" w:pos="284"/>
        </w:tabs>
        <w:spacing w:before="0" w:after="0" w:line="240" w:lineRule="auto"/>
        <w:jc w:val="left"/>
        <w:rPr>
          <w:rFonts w:eastAsia="Calibri" w:cs="Calibri"/>
          <w:b/>
          <w:sz w:val="18"/>
          <w:lang w:val="el-GR"/>
        </w:rPr>
      </w:pPr>
      <w:r w:rsidRPr="00FC2A15">
        <w:rPr>
          <w:rFonts w:eastAsia="Calibri" w:cs="Calibri"/>
          <w:b/>
          <w:sz w:val="18"/>
          <w:lang w:val="el-GR"/>
        </w:rPr>
        <w:t>Ειδική Υπηρεσία Διαχείρισης ΠΕΠ Θεσσαλίας</w:t>
      </w:r>
    </w:p>
    <w:p w14:paraId="47D51569" w14:textId="77777777" w:rsidR="00FC2A15" w:rsidRPr="00FC2A15" w:rsidRDefault="00FC2A15" w:rsidP="00FC2A15">
      <w:pPr>
        <w:tabs>
          <w:tab w:val="left" w:pos="284"/>
        </w:tabs>
        <w:spacing w:before="0" w:after="0" w:line="240" w:lineRule="auto"/>
        <w:ind w:left="720"/>
        <w:jc w:val="left"/>
        <w:rPr>
          <w:rFonts w:eastAsia="Calibri" w:cs="Calibri"/>
          <w:bCs/>
          <w:sz w:val="18"/>
          <w:lang w:val="el-GR"/>
        </w:rPr>
      </w:pPr>
      <w:r w:rsidRPr="00FC2A15">
        <w:rPr>
          <w:rFonts w:eastAsia="Calibri" w:cs="Calibri"/>
          <w:bCs/>
          <w:sz w:val="18"/>
          <w:lang w:val="el-GR"/>
        </w:rPr>
        <w:t xml:space="preserve">Πλατεία Ρήγα Φερραίου (Παπαναστασίου και Βελή) ΤΚ:41 222 ΛΑΡΙΣΑ </w:t>
      </w:r>
      <w:hyperlink r:id="rId16" w:history="1">
        <w:r w:rsidRPr="00FC2A15">
          <w:rPr>
            <w:rFonts w:eastAsia="Calibri" w:cs="Calibri"/>
            <w:bCs/>
            <w:color w:val="0000FF"/>
            <w:sz w:val="18"/>
            <w:u w:val="single"/>
            <w:lang w:val="el-GR"/>
          </w:rPr>
          <w:t>melpsara@mou.gr</w:t>
        </w:r>
      </w:hyperlink>
      <w:r w:rsidRPr="00FC2A15">
        <w:rPr>
          <w:rFonts w:eastAsia="Calibri" w:cs="Calibri"/>
          <w:bCs/>
          <w:sz w:val="18"/>
          <w:lang w:val="el-GR"/>
        </w:rPr>
        <w:t xml:space="preserve"> </w:t>
      </w:r>
    </w:p>
    <w:p w14:paraId="54A33316" w14:textId="77777777" w:rsidR="00FC2A15" w:rsidRPr="00FC2A15" w:rsidRDefault="00FC2A15" w:rsidP="00FC2A15">
      <w:pPr>
        <w:tabs>
          <w:tab w:val="left" w:pos="284"/>
        </w:tabs>
        <w:spacing w:before="0" w:after="0" w:line="240" w:lineRule="auto"/>
        <w:ind w:left="720"/>
        <w:jc w:val="left"/>
        <w:rPr>
          <w:rFonts w:eastAsia="Calibri" w:cs="Calibri"/>
          <w:bCs/>
          <w:sz w:val="18"/>
          <w:lang w:val="el-GR"/>
        </w:rPr>
      </w:pPr>
    </w:p>
    <w:p w14:paraId="13EBB9F2" w14:textId="77777777" w:rsidR="00FC2A15" w:rsidRPr="00FC2A15" w:rsidRDefault="00FC2A15" w:rsidP="00FC2A15">
      <w:pPr>
        <w:numPr>
          <w:ilvl w:val="0"/>
          <w:numId w:val="30"/>
        </w:numPr>
        <w:tabs>
          <w:tab w:val="left" w:pos="284"/>
        </w:tabs>
        <w:spacing w:before="0" w:after="0" w:line="240" w:lineRule="auto"/>
        <w:jc w:val="left"/>
        <w:rPr>
          <w:rFonts w:eastAsia="Calibri" w:cs="Calibri"/>
          <w:b/>
          <w:sz w:val="18"/>
          <w:lang w:val="el-GR"/>
        </w:rPr>
      </w:pPr>
      <w:r w:rsidRPr="00FC2A15">
        <w:rPr>
          <w:rFonts w:eastAsia="Calibri" w:cs="Calibri"/>
          <w:b/>
          <w:sz w:val="18"/>
          <w:lang w:val="el-GR"/>
        </w:rPr>
        <w:t xml:space="preserve">Ειδική Υπηρεσία Διαχείρισης  ΠΕΠ Στερεάς Ελλάδας </w:t>
      </w:r>
    </w:p>
    <w:p w14:paraId="5549426B" w14:textId="77777777" w:rsidR="00FC2A15" w:rsidRPr="00FC2A15" w:rsidRDefault="00FC2A15" w:rsidP="00FC2A15">
      <w:pPr>
        <w:tabs>
          <w:tab w:val="left" w:pos="284"/>
        </w:tabs>
        <w:spacing w:before="0" w:after="0" w:line="240" w:lineRule="auto"/>
        <w:ind w:left="720"/>
        <w:jc w:val="left"/>
        <w:rPr>
          <w:rFonts w:eastAsia="Calibri" w:cs="Calibri"/>
          <w:bCs/>
          <w:sz w:val="18"/>
          <w:lang w:val="el-GR"/>
        </w:rPr>
      </w:pPr>
      <w:r w:rsidRPr="00FC2A15">
        <w:rPr>
          <w:rFonts w:eastAsia="Calibri" w:cs="Calibri"/>
          <w:bCs/>
          <w:sz w:val="18"/>
          <w:lang w:val="el-GR"/>
        </w:rPr>
        <w:t xml:space="preserve">Υψηλάντου 12 ΤΚ: 351 00  ΛΑΜΙΑ </w:t>
      </w:r>
      <w:hyperlink r:id="rId17" w:history="1">
        <w:r w:rsidRPr="00FC2A15">
          <w:rPr>
            <w:rFonts w:eastAsia="Calibri" w:cs="Calibri"/>
            <w:bCs/>
            <w:color w:val="0000FF"/>
            <w:sz w:val="18"/>
            <w:u w:val="single"/>
            <w:lang w:val="el-GR"/>
          </w:rPr>
          <w:t>klemas@mou.gr</w:t>
        </w:r>
      </w:hyperlink>
      <w:r w:rsidRPr="00FC2A15">
        <w:rPr>
          <w:rFonts w:eastAsia="Calibri" w:cs="Calibri"/>
          <w:bCs/>
          <w:sz w:val="18"/>
          <w:lang w:val="el-GR"/>
        </w:rPr>
        <w:t xml:space="preserve"> </w:t>
      </w:r>
    </w:p>
    <w:p w14:paraId="7685E3FA" w14:textId="77777777" w:rsidR="00FC2A15" w:rsidRPr="00FC2A15" w:rsidRDefault="00FC2A15" w:rsidP="00FC2A15">
      <w:pPr>
        <w:tabs>
          <w:tab w:val="left" w:pos="284"/>
        </w:tabs>
        <w:spacing w:before="0" w:after="0" w:line="240" w:lineRule="auto"/>
        <w:ind w:left="720"/>
        <w:jc w:val="left"/>
        <w:rPr>
          <w:rFonts w:eastAsia="Calibri" w:cs="Calibri"/>
          <w:b/>
          <w:sz w:val="18"/>
          <w:lang w:val="el-GR"/>
        </w:rPr>
      </w:pPr>
    </w:p>
    <w:p w14:paraId="0987D740" w14:textId="77777777" w:rsidR="00FC2A15" w:rsidRPr="00FC2A15" w:rsidRDefault="00FC2A15" w:rsidP="00FC2A15">
      <w:pPr>
        <w:numPr>
          <w:ilvl w:val="0"/>
          <w:numId w:val="30"/>
        </w:numPr>
        <w:tabs>
          <w:tab w:val="left" w:pos="284"/>
        </w:tabs>
        <w:spacing w:before="0" w:after="0" w:line="240" w:lineRule="auto"/>
        <w:jc w:val="left"/>
        <w:rPr>
          <w:rFonts w:eastAsia="Calibri" w:cs="Calibri"/>
          <w:b/>
          <w:sz w:val="18"/>
          <w:lang w:val="el-GR"/>
        </w:rPr>
      </w:pPr>
      <w:r w:rsidRPr="00FC2A15">
        <w:rPr>
          <w:rFonts w:eastAsia="Calibri" w:cs="Calibri"/>
          <w:b/>
          <w:sz w:val="18"/>
          <w:lang w:val="el-GR"/>
        </w:rPr>
        <w:t xml:space="preserve">Ειδική Υπηρεσία Διαχείρισης ΠΕΠ Πελοποννήσου </w:t>
      </w:r>
    </w:p>
    <w:p w14:paraId="3B59553E" w14:textId="77777777" w:rsidR="00FC2A15" w:rsidRPr="00FC2A15" w:rsidRDefault="00FC2A15" w:rsidP="00FC2A15">
      <w:pPr>
        <w:tabs>
          <w:tab w:val="left" w:pos="284"/>
        </w:tabs>
        <w:spacing w:before="0" w:after="0" w:line="240" w:lineRule="auto"/>
        <w:ind w:left="720"/>
        <w:jc w:val="left"/>
        <w:rPr>
          <w:rFonts w:eastAsia="Calibri" w:cs="Calibri"/>
          <w:bCs/>
          <w:sz w:val="18"/>
          <w:lang w:val="el-GR"/>
        </w:rPr>
      </w:pPr>
      <w:r w:rsidRPr="00FC2A15">
        <w:rPr>
          <w:rFonts w:eastAsia="Calibri" w:cs="Calibri"/>
          <w:bCs/>
          <w:sz w:val="18"/>
          <w:lang w:val="el-GR"/>
        </w:rPr>
        <w:t xml:space="preserve">Τέρμα Ερυθρού Σταυρού ΤΚ: 22 100 ΤΡΙΠΟΛΗ </w:t>
      </w:r>
      <w:hyperlink r:id="rId18" w:history="1">
        <w:r w:rsidRPr="00FC2A15">
          <w:rPr>
            <w:rFonts w:eastAsia="Calibri" w:cs="Calibri"/>
            <w:bCs/>
            <w:color w:val="0000FF"/>
            <w:sz w:val="18"/>
            <w:u w:val="single"/>
            <w:lang w:val="el-GR"/>
          </w:rPr>
          <w:t>apsarakis@mou.gr</w:t>
        </w:r>
      </w:hyperlink>
      <w:r w:rsidRPr="00FC2A15">
        <w:rPr>
          <w:rFonts w:eastAsia="Calibri" w:cs="Calibri"/>
          <w:bCs/>
          <w:sz w:val="18"/>
          <w:lang w:val="el-GR"/>
        </w:rPr>
        <w:t xml:space="preserve"> </w:t>
      </w:r>
    </w:p>
    <w:p w14:paraId="6D27FEB1" w14:textId="77777777" w:rsidR="00FC2A15" w:rsidRPr="00FC2A15" w:rsidRDefault="00FC2A15" w:rsidP="00FC2A15">
      <w:pPr>
        <w:tabs>
          <w:tab w:val="left" w:pos="284"/>
        </w:tabs>
        <w:spacing w:before="0" w:after="0" w:line="240" w:lineRule="auto"/>
        <w:ind w:left="720"/>
        <w:jc w:val="left"/>
        <w:rPr>
          <w:rFonts w:eastAsia="Calibri" w:cs="Calibri"/>
          <w:bCs/>
          <w:sz w:val="18"/>
          <w:lang w:val="el-GR"/>
        </w:rPr>
      </w:pPr>
    </w:p>
    <w:p w14:paraId="3262BDF8" w14:textId="77777777" w:rsidR="00FC2A15" w:rsidRPr="00FC2A15" w:rsidRDefault="00FC2A15" w:rsidP="00FC2A15">
      <w:pPr>
        <w:numPr>
          <w:ilvl w:val="0"/>
          <w:numId w:val="30"/>
        </w:numPr>
        <w:tabs>
          <w:tab w:val="left" w:pos="284"/>
        </w:tabs>
        <w:spacing w:before="0" w:after="0" w:line="240" w:lineRule="auto"/>
        <w:jc w:val="left"/>
        <w:rPr>
          <w:rFonts w:eastAsia="Calibri" w:cs="Calibri"/>
          <w:b/>
          <w:sz w:val="18"/>
          <w:lang w:val="el-GR"/>
        </w:rPr>
      </w:pPr>
      <w:r w:rsidRPr="00FC2A15">
        <w:rPr>
          <w:rFonts w:eastAsia="Calibri" w:cs="Calibri"/>
          <w:b/>
          <w:sz w:val="18"/>
          <w:lang w:val="el-GR"/>
        </w:rPr>
        <w:t xml:space="preserve">Ειδική Υπηρεσία Διαχείρισης  ΠΕΠ Κεντρικής Μακεδονίας  </w:t>
      </w:r>
    </w:p>
    <w:p w14:paraId="111E9BB4" w14:textId="77777777" w:rsidR="00FC2A15" w:rsidRPr="00FC2A15" w:rsidRDefault="00FC2A15" w:rsidP="00FC2A15">
      <w:pPr>
        <w:tabs>
          <w:tab w:val="left" w:pos="284"/>
        </w:tabs>
        <w:spacing w:before="0" w:after="0" w:line="240" w:lineRule="auto"/>
        <w:ind w:left="720"/>
        <w:jc w:val="left"/>
        <w:rPr>
          <w:rFonts w:eastAsia="Calibri" w:cs="Calibri"/>
          <w:bCs/>
          <w:sz w:val="18"/>
          <w:lang w:val="el-GR"/>
        </w:rPr>
      </w:pPr>
      <w:r w:rsidRPr="00FC2A15">
        <w:rPr>
          <w:rFonts w:eastAsia="Calibri" w:cs="Calibri"/>
          <w:bCs/>
          <w:sz w:val="18"/>
          <w:lang w:val="el-GR"/>
        </w:rPr>
        <w:t xml:space="preserve">Λεωφ. Γεωργικής Σχολής 65 ΤΚ: 570 01 ΠΥΛΑΙΑ ΘΕΣΣΑΛΟΝΙΚΗΣ </w:t>
      </w:r>
      <w:hyperlink r:id="rId19" w:history="1">
        <w:r w:rsidRPr="00FC2A15">
          <w:rPr>
            <w:rFonts w:eastAsia="Calibri" w:cs="Calibri"/>
            <w:bCs/>
            <w:color w:val="0000FF"/>
            <w:sz w:val="18"/>
            <w:u w:val="single"/>
            <w:lang w:val="el-GR"/>
          </w:rPr>
          <w:t>loraiopoulou@mou.gr</w:t>
        </w:r>
      </w:hyperlink>
      <w:r w:rsidRPr="00FC2A15">
        <w:rPr>
          <w:rFonts w:eastAsia="Calibri" w:cs="Calibri"/>
          <w:bCs/>
          <w:sz w:val="18"/>
          <w:lang w:val="el-GR"/>
        </w:rPr>
        <w:t xml:space="preserve"> </w:t>
      </w:r>
    </w:p>
    <w:p w14:paraId="5E47FC3D" w14:textId="77777777" w:rsidR="00FC2A15" w:rsidRPr="00FC2A15" w:rsidRDefault="00FC2A15" w:rsidP="00FC2A15">
      <w:pPr>
        <w:tabs>
          <w:tab w:val="left" w:pos="284"/>
        </w:tabs>
        <w:spacing w:before="0" w:after="0" w:line="240" w:lineRule="auto"/>
        <w:ind w:firstLine="936"/>
        <w:jc w:val="left"/>
        <w:rPr>
          <w:rFonts w:eastAsia="Calibri" w:cs="Calibri"/>
          <w:bCs/>
          <w:sz w:val="18"/>
          <w:lang w:val="el-GR"/>
        </w:rPr>
      </w:pPr>
    </w:p>
    <w:p w14:paraId="0AA4A4AD" w14:textId="77777777" w:rsidR="00FC2A15" w:rsidRPr="00FC2A15" w:rsidRDefault="00FC2A15" w:rsidP="00FC2A15">
      <w:pPr>
        <w:numPr>
          <w:ilvl w:val="0"/>
          <w:numId w:val="30"/>
        </w:numPr>
        <w:tabs>
          <w:tab w:val="left" w:pos="284"/>
        </w:tabs>
        <w:spacing w:before="0" w:after="0" w:line="240" w:lineRule="auto"/>
        <w:jc w:val="left"/>
        <w:rPr>
          <w:rFonts w:eastAsia="Calibri" w:cs="Calibri"/>
          <w:b/>
          <w:sz w:val="18"/>
          <w:lang w:val="el-GR"/>
        </w:rPr>
      </w:pPr>
      <w:r w:rsidRPr="00FC2A15">
        <w:rPr>
          <w:rFonts w:eastAsia="Calibri" w:cs="Calibri"/>
          <w:b/>
          <w:sz w:val="18"/>
          <w:lang w:val="el-GR"/>
        </w:rPr>
        <w:t>Ειδική Υπηρεσία Διαχείρισης  ΠΕΠ Βορείου Αιγαίου</w:t>
      </w:r>
    </w:p>
    <w:p w14:paraId="694E45A1" w14:textId="77777777" w:rsidR="00FC2A15" w:rsidRPr="00FC2A15" w:rsidRDefault="00FC2A15" w:rsidP="00FC2A15">
      <w:pPr>
        <w:tabs>
          <w:tab w:val="left" w:pos="284"/>
        </w:tabs>
        <w:spacing w:before="0" w:after="0" w:line="240" w:lineRule="auto"/>
        <w:ind w:left="720"/>
        <w:jc w:val="left"/>
        <w:rPr>
          <w:rFonts w:eastAsia="Calibri" w:cs="Calibri"/>
          <w:bCs/>
          <w:sz w:val="18"/>
          <w:lang w:val="el-GR"/>
        </w:rPr>
      </w:pPr>
      <w:r w:rsidRPr="00FC2A15">
        <w:rPr>
          <w:rFonts w:eastAsia="Calibri" w:cs="Calibri"/>
          <w:bCs/>
          <w:sz w:val="18"/>
          <w:lang w:val="el-GR"/>
        </w:rPr>
        <w:t xml:space="preserve">1ο χλμ. Μυτιλήνης-Λουτρών ΤΚ: 81 100 ΜΥΤΙΛΗΝΗ </w:t>
      </w:r>
      <w:hyperlink r:id="rId20" w:history="1">
        <w:r w:rsidRPr="00FC2A15">
          <w:rPr>
            <w:rFonts w:eastAsia="Calibri" w:cs="Calibri"/>
            <w:bCs/>
            <w:color w:val="0000FF"/>
            <w:sz w:val="18"/>
            <w:u w:val="single"/>
            <w:lang w:val="el-GR"/>
          </w:rPr>
          <w:t>plakotaris@mou.gr</w:t>
        </w:r>
      </w:hyperlink>
      <w:r w:rsidRPr="00FC2A15">
        <w:rPr>
          <w:rFonts w:eastAsia="Calibri" w:cs="Calibri"/>
          <w:bCs/>
          <w:sz w:val="18"/>
          <w:lang w:val="el-GR"/>
        </w:rPr>
        <w:t xml:space="preserve"> </w:t>
      </w:r>
    </w:p>
    <w:p w14:paraId="7AD227F2" w14:textId="77777777" w:rsidR="00FC2A15" w:rsidRPr="00FC2A15" w:rsidRDefault="00FC2A15" w:rsidP="00FC2A15">
      <w:pPr>
        <w:tabs>
          <w:tab w:val="left" w:pos="284"/>
        </w:tabs>
        <w:spacing w:before="0" w:after="0" w:line="240" w:lineRule="auto"/>
        <w:jc w:val="left"/>
        <w:rPr>
          <w:rFonts w:eastAsia="Calibri" w:cs="Calibri"/>
          <w:bCs/>
          <w:sz w:val="18"/>
          <w:lang w:val="el-GR"/>
        </w:rPr>
      </w:pPr>
    </w:p>
    <w:p w14:paraId="6B5375C8" w14:textId="77777777" w:rsidR="00FC2A15" w:rsidRPr="00FC2A15" w:rsidRDefault="00FC2A15" w:rsidP="00FC2A15">
      <w:pPr>
        <w:numPr>
          <w:ilvl w:val="0"/>
          <w:numId w:val="30"/>
        </w:numPr>
        <w:tabs>
          <w:tab w:val="left" w:pos="284"/>
        </w:tabs>
        <w:spacing w:before="0" w:after="0" w:line="240" w:lineRule="auto"/>
        <w:jc w:val="left"/>
        <w:rPr>
          <w:rFonts w:eastAsia="Calibri" w:cs="Calibri"/>
          <w:b/>
          <w:sz w:val="18"/>
          <w:lang w:val="el-GR"/>
        </w:rPr>
      </w:pPr>
      <w:r w:rsidRPr="00FC2A15">
        <w:rPr>
          <w:rFonts w:eastAsia="Calibri" w:cs="Calibri"/>
          <w:b/>
          <w:sz w:val="18"/>
          <w:lang w:val="el-GR"/>
        </w:rPr>
        <w:t>Ειδική Υπηρεσία Διαχείρισης ΠΕΠ Ηπείρου</w:t>
      </w:r>
    </w:p>
    <w:p w14:paraId="7BDA780F" w14:textId="77777777" w:rsidR="00FC2A15" w:rsidRPr="00FC2A15" w:rsidRDefault="00FC2A15" w:rsidP="00FC2A15">
      <w:pPr>
        <w:tabs>
          <w:tab w:val="left" w:pos="284"/>
        </w:tabs>
        <w:spacing w:before="0" w:after="0" w:line="240" w:lineRule="auto"/>
        <w:ind w:left="720"/>
        <w:jc w:val="left"/>
        <w:rPr>
          <w:rFonts w:eastAsia="Calibri" w:cs="Calibri"/>
          <w:bCs/>
          <w:sz w:val="18"/>
          <w:lang w:val="el-GR"/>
        </w:rPr>
      </w:pPr>
      <w:r w:rsidRPr="00FC2A15">
        <w:rPr>
          <w:rFonts w:eastAsia="Calibri" w:cs="Calibri"/>
          <w:bCs/>
          <w:sz w:val="18"/>
          <w:lang w:val="el-GR"/>
        </w:rPr>
        <w:t xml:space="preserve">Πλ. Πύρρου 1, Διοικητήριο ΤΚ:45 221 ΙΩΑΝΝΙΝΑ </w:t>
      </w:r>
      <w:hyperlink r:id="rId21" w:history="1">
        <w:r w:rsidRPr="00FC2A15">
          <w:rPr>
            <w:rFonts w:eastAsia="Calibri" w:cs="Calibri"/>
            <w:bCs/>
            <w:color w:val="0000FF"/>
            <w:sz w:val="18"/>
            <w:u w:val="single"/>
            <w:lang w:val="el-GR"/>
          </w:rPr>
          <w:t>evipapan@mou.gr</w:t>
        </w:r>
      </w:hyperlink>
      <w:r w:rsidRPr="00FC2A15">
        <w:rPr>
          <w:rFonts w:eastAsia="Calibri" w:cs="Calibri"/>
          <w:bCs/>
          <w:sz w:val="18"/>
          <w:lang w:val="el-GR"/>
        </w:rPr>
        <w:t xml:space="preserve">  </w:t>
      </w:r>
    </w:p>
    <w:p w14:paraId="073CC1C7" w14:textId="77777777" w:rsidR="00FC2A15" w:rsidRPr="00FC2A15" w:rsidRDefault="00FC2A15" w:rsidP="00FC2A15">
      <w:pPr>
        <w:tabs>
          <w:tab w:val="left" w:pos="284"/>
        </w:tabs>
        <w:spacing w:before="0" w:after="0" w:line="240" w:lineRule="auto"/>
        <w:jc w:val="left"/>
        <w:rPr>
          <w:rFonts w:eastAsia="Calibri" w:cs="Calibri"/>
          <w:bCs/>
          <w:sz w:val="18"/>
          <w:lang w:val="el-GR"/>
        </w:rPr>
      </w:pPr>
    </w:p>
    <w:p w14:paraId="40E2992E" w14:textId="77777777" w:rsidR="00FC2A15" w:rsidRPr="00FC2A15" w:rsidRDefault="00FC2A15" w:rsidP="00FC2A15">
      <w:pPr>
        <w:numPr>
          <w:ilvl w:val="0"/>
          <w:numId w:val="30"/>
        </w:numPr>
        <w:tabs>
          <w:tab w:val="left" w:pos="284"/>
        </w:tabs>
        <w:spacing w:before="0" w:after="0" w:line="240" w:lineRule="auto"/>
        <w:jc w:val="left"/>
        <w:rPr>
          <w:rFonts w:eastAsia="Calibri" w:cs="Calibri"/>
          <w:b/>
          <w:sz w:val="18"/>
          <w:lang w:val="el-GR"/>
        </w:rPr>
      </w:pPr>
      <w:r w:rsidRPr="00FC2A15">
        <w:rPr>
          <w:rFonts w:eastAsia="Calibri" w:cs="Calibri"/>
          <w:b/>
          <w:sz w:val="18"/>
          <w:lang w:val="el-GR"/>
        </w:rPr>
        <w:t xml:space="preserve">Ειδική Υπηρεσία Διαχείρισης  ΠΕΠ  Δυτικής Ελλάδας </w:t>
      </w:r>
    </w:p>
    <w:p w14:paraId="501B41CB" w14:textId="77777777" w:rsidR="00FC2A15" w:rsidRPr="00FC2A15" w:rsidRDefault="00FC2A15" w:rsidP="00FC2A15">
      <w:pPr>
        <w:tabs>
          <w:tab w:val="left" w:pos="284"/>
        </w:tabs>
        <w:spacing w:before="0" w:after="0" w:line="240" w:lineRule="auto"/>
        <w:ind w:left="720"/>
        <w:jc w:val="left"/>
        <w:rPr>
          <w:rFonts w:eastAsia="Calibri" w:cs="Calibri"/>
          <w:bCs/>
          <w:sz w:val="18"/>
          <w:lang w:val="el-GR"/>
        </w:rPr>
      </w:pPr>
      <w:r w:rsidRPr="00FC2A15">
        <w:rPr>
          <w:rFonts w:eastAsia="Calibri" w:cs="Calibri"/>
          <w:bCs/>
          <w:sz w:val="18"/>
          <w:lang w:val="el-GR"/>
        </w:rPr>
        <w:t xml:space="preserve">Ν.Ε.Ο Πατρών-Αθηνών 28 ΤΚ: 26 441 ΠΑΤΡΑ </w:t>
      </w:r>
      <w:hyperlink r:id="rId22" w:history="1">
        <w:r w:rsidRPr="00FC2A15">
          <w:rPr>
            <w:rFonts w:eastAsia="Calibri" w:cs="Calibri"/>
            <w:bCs/>
            <w:color w:val="0000FF"/>
            <w:sz w:val="18"/>
            <w:u w:val="single"/>
            <w:lang w:val="el-GR"/>
          </w:rPr>
          <w:t>astathopoulou@mou.gr</w:t>
        </w:r>
      </w:hyperlink>
      <w:r w:rsidRPr="00FC2A15">
        <w:rPr>
          <w:rFonts w:eastAsia="Calibri" w:cs="Calibri"/>
          <w:bCs/>
          <w:sz w:val="18"/>
          <w:lang w:val="el-GR"/>
        </w:rPr>
        <w:t xml:space="preserve"> </w:t>
      </w:r>
    </w:p>
    <w:p w14:paraId="40B7D88C" w14:textId="77777777" w:rsidR="00FC2A15" w:rsidRPr="00FC2A15" w:rsidRDefault="00FC2A15" w:rsidP="00FC2A15">
      <w:pPr>
        <w:tabs>
          <w:tab w:val="left" w:pos="284"/>
        </w:tabs>
        <w:spacing w:before="0" w:after="0" w:line="240" w:lineRule="auto"/>
        <w:ind w:firstLine="936"/>
        <w:jc w:val="left"/>
        <w:rPr>
          <w:rFonts w:eastAsia="Calibri" w:cs="Calibri"/>
          <w:bCs/>
          <w:sz w:val="18"/>
          <w:lang w:val="el-GR"/>
        </w:rPr>
      </w:pPr>
    </w:p>
    <w:p w14:paraId="67FB377E" w14:textId="77777777" w:rsidR="00FC2A15" w:rsidRPr="00FC2A15" w:rsidRDefault="00FC2A15" w:rsidP="00FC2A15">
      <w:pPr>
        <w:numPr>
          <w:ilvl w:val="0"/>
          <w:numId w:val="30"/>
        </w:numPr>
        <w:tabs>
          <w:tab w:val="left" w:pos="284"/>
        </w:tabs>
        <w:spacing w:before="0" w:after="0" w:line="240" w:lineRule="auto"/>
        <w:jc w:val="left"/>
        <w:rPr>
          <w:rFonts w:eastAsia="Calibri" w:cs="Calibri"/>
          <w:b/>
          <w:sz w:val="18"/>
          <w:lang w:val="el-GR"/>
        </w:rPr>
      </w:pPr>
      <w:r w:rsidRPr="00FC2A15">
        <w:rPr>
          <w:rFonts w:eastAsia="Calibri" w:cs="Calibri"/>
          <w:b/>
          <w:sz w:val="18"/>
          <w:lang w:val="el-GR"/>
        </w:rPr>
        <w:t xml:space="preserve">Ειδική Υπηρεσία Διαχείρισης  ΠΕΠ  Δυτικής Μακεδονίας  </w:t>
      </w:r>
    </w:p>
    <w:p w14:paraId="2B8CC54D" w14:textId="77777777" w:rsidR="00FC2A15" w:rsidRPr="00FC2A15" w:rsidRDefault="00FC2A15" w:rsidP="00FC2A15">
      <w:pPr>
        <w:tabs>
          <w:tab w:val="left" w:pos="284"/>
        </w:tabs>
        <w:spacing w:before="0" w:after="0" w:line="240" w:lineRule="auto"/>
        <w:ind w:left="720"/>
        <w:jc w:val="left"/>
        <w:rPr>
          <w:rFonts w:eastAsia="Calibri" w:cs="Calibri"/>
          <w:b/>
          <w:sz w:val="18"/>
          <w:lang w:val="el-GR"/>
        </w:rPr>
      </w:pPr>
      <w:r w:rsidRPr="00FC2A15">
        <w:rPr>
          <w:rFonts w:eastAsia="Calibri" w:cs="Calibri"/>
          <w:bCs/>
          <w:sz w:val="18"/>
          <w:lang w:val="el-GR"/>
        </w:rPr>
        <w:t xml:space="preserve">ΖΕΠ Κοζάνης – ΤΚ 50100 </w:t>
      </w:r>
      <w:hyperlink r:id="rId23" w:history="1">
        <w:r w:rsidRPr="00FC2A15">
          <w:rPr>
            <w:rFonts w:eastAsia="Calibri" w:cs="Calibri"/>
            <w:bCs/>
            <w:color w:val="0000FF"/>
            <w:sz w:val="18"/>
            <w:u w:val="single"/>
            <w:lang w:val="el-GR"/>
          </w:rPr>
          <w:t>papagian@mou.gr</w:t>
        </w:r>
      </w:hyperlink>
      <w:r w:rsidRPr="00FC2A15">
        <w:rPr>
          <w:rFonts w:eastAsia="Calibri" w:cs="Calibri"/>
          <w:bCs/>
          <w:sz w:val="18"/>
          <w:lang w:val="el-GR"/>
        </w:rPr>
        <w:t xml:space="preserve"> </w:t>
      </w:r>
    </w:p>
    <w:p w14:paraId="5279DD5C" w14:textId="77777777" w:rsidR="00FC2A15" w:rsidRPr="00FC2A15" w:rsidRDefault="00FC2A15" w:rsidP="00FC2A15">
      <w:pPr>
        <w:tabs>
          <w:tab w:val="left" w:pos="284"/>
        </w:tabs>
        <w:spacing w:before="0" w:after="0" w:line="240" w:lineRule="auto"/>
        <w:jc w:val="left"/>
        <w:rPr>
          <w:rFonts w:eastAsia="Calibri" w:cs="Calibri"/>
          <w:b/>
          <w:sz w:val="18"/>
          <w:lang w:val="el-GR"/>
        </w:rPr>
      </w:pPr>
    </w:p>
    <w:p w14:paraId="2E38D2A7" w14:textId="08338423" w:rsidR="009C2A2C" w:rsidRDefault="009C2A2C" w:rsidP="00FC2A15">
      <w:pPr>
        <w:tabs>
          <w:tab w:val="left" w:pos="284"/>
        </w:tabs>
        <w:spacing w:before="0" w:after="0" w:line="240" w:lineRule="auto"/>
        <w:jc w:val="left"/>
        <w:rPr>
          <w:rFonts w:eastAsia="Calibri" w:cs="Calibri"/>
          <w:b/>
          <w:sz w:val="18"/>
          <w:lang w:val="el-GR"/>
        </w:rPr>
      </w:pPr>
    </w:p>
    <w:p w14:paraId="3B60D8DB" w14:textId="77777777" w:rsidR="00711465" w:rsidRDefault="00711465" w:rsidP="00FC2A15">
      <w:pPr>
        <w:tabs>
          <w:tab w:val="left" w:pos="284"/>
        </w:tabs>
        <w:spacing w:before="0" w:after="0" w:line="240" w:lineRule="auto"/>
        <w:jc w:val="left"/>
        <w:rPr>
          <w:rFonts w:eastAsia="Calibri" w:cs="Calibri"/>
          <w:b/>
          <w:sz w:val="18"/>
          <w:lang w:val="el-GR"/>
        </w:rPr>
      </w:pPr>
    </w:p>
    <w:p w14:paraId="282DE9B7" w14:textId="66D255F7" w:rsidR="00FC2A15" w:rsidRPr="00C7093E" w:rsidRDefault="004F3969" w:rsidP="00FC2A15">
      <w:pPr>
        <w:tabs>
          <w:tab w:val="left" w:pos="284"/>
        </w:tabs>
        <w:spacing w:before="0" w:after="0" w:line="240" w:lineRule="auto"/>
        <w:jc w:val="left"/>
        <w:rPr>
          <w:rFonts w:eastAsia="Calibri" w:cs="Calibri"/>
          <w:b/>
          <w:sz w:val="18"/>
          <w:u w:val="single"/>
          <w:lang w:val="el-GR"/>
        </w:rPr>
      </w:pPr>
      <w:r w:rsidRPr="009F0BF0">
        <w:rPr>
          <w:rFonts w:eastAsia="Calibri" w:cs="Calibri"/>
          <w:b/>
          <w:sz w:val="18"/>
          <w:u w:val="single"/>
          <w:lang w:val="el-GR"/>
        </w:rPr>
        <w:t>ΚΟΙΝΟΠΟΙΗΣΗ</w:t>
      </w:r>
      <w:r w:rsidR="00FC2A15" w:rsidRPr="009F0BF0">
        <w:rPr>
          <w:rFonts w:eastAsia="Calibri" w:cs="Calibri"/>
          <w:b/>
          <w:sz w:val="18"/>
          <w:u w:val="single"/>
          <w:lang w:val="el-GR"/>
        </w:rPr>
        <w:t xml:space="preserve"> </w:t>
      </w:r>
    </w:p>
    <w:p w14:paraId="046BDC6A" w14:textId="77777777" w:rsidR="00FC2A15" w:rsidRPr="00FC2A15" w:rsidRDefault="00FC2A15" w:rsidP="00FC2A15">
      <w:pPr>
        <w:tabs>
          <w:tab w:val="left" w:pos="284"/>
        </w:tabs>
        <w:spacing w:before="0" w:after="0" w:line="240" w:lineRule="auto"/>
        <w:jc w:val="left"/>
        <w:rPr>
          <w:rFonts w:eastAsia="Calibri" w:cs="Calibri"/>
          <w:b/>
          <w:sz w:val="18"/>
          <w:lang w:val="el-GR"/>
        </w:rPr>
      </w:pPr>
    </w:p>
    <w:p w14:paraId="38F37433" w14:textId="77777777" w:rsidR="00FC2A15" w:rsidRPr="00FC2A15" w:rsidRDefault="00FC2A15" w:rsidP="00FC2A15">
      <w:pPr>
        <w:spacing w:before="0" w:after="0" w:line="240" w:lineRule="auto"/>
        <w:jc w:val="left"/>
        <w:rPr>
          <w:rFonts w:eastAsia="Calibri" w:cs="Calibri"/>
          <w:sz w:val="18"/>
          <w:szCs w:val="18"/>
          <w:lang w:val="el-GR"/>
        </w:rPr>
      </w:pPr>
      <w:r w:rsidRPr="00FC2A15">
        <w:rPr>
          <w:rFonts w:eastAsia="Calibri" w:cs="Calibri"/>
          <w:sz w:val="18"/>
          <w:szCs w:val="18"/>
          <w:lang w:val="el-GR"/>
        </w:rPr>
        <w:t>ΕΘΝΙΚΟ &amp; ΚΑΠΟΔΙΣΤΡΙΑΚΟ ΠΑΝΕΠΙΣΤΗΜΙΟ ΑΘΗΝΩΝ, Υπόψη Πρύτανη κ. Δημόπουλου </w:t>
      </w:r>
      <w:hyperlink r:id="rId24" w:history="1">
        <w:r w:rsidRPr="00FC2A15">
          <w:rPr>
            <w:rFonts w:eastAsia="Calibri" w:cs="Calibri"/>
            <w:color w:val="0563C1"/>
            <w:sz w:val="18"/>
            <w:szCs w:val="18"/>
            <w:u w:val="single"/>
            <w:lang w:val="el-GR"/>
          </w:rPr>
          <w:t>rector@uoa.gr</w:t>
        </w:r>
      </w:hyperlink>
      <w:r w:rsidRPr="00FC2A15">
        <w:rPr>
          <w:rFonts w:eastAsia="Calibri" w:cs="Calibri"/>
          <w:sz w:val="18"/>
          <w:szCs w:val="18"/>
          <w:lang w:val="el-GR"/>
        </w:rPr>
        <w:t>;</w:t>
      </w:r>
    </w:p>
    <w:p w14:paraId="6EBD8A03" w14:textId="77777777" w:rsidR="00FC2A15" w:rsidRPr="00FC2A15" w:rsidRDefault="00FC2A15" w:rsidP="00FC2A15">
      <w:pPr>
        <w:spacing w:before="0" w:after="0" w:line="240" w:lineRule="auto"/>
        <w:jc w:val="left"/>
        <w:rPr>
          <w:rFonts w:eastAsia="Calibri" w:cs="Calibri"/>
          <w:sz w:val="18"/>
          <w:szCs w:val="18"/>
          <w:lang w:val="el-GR"/>
        </w:rPr>
      </w:pPr>
      <w:r w:rsidRPr="00FC2A15">
        <w:rPr>
          <w:rFonts w:eastAsia="Calibri" w:cs="Calibri"/>
          <w:sz w:val="18"/>
          <w:szCs w:val="18"/>
          <w:lang w:val="el-GR"/>
        </w:rPr>
        <w:t>ΕΘΝΙΚΟ ΜΕΤΣΟΒΙΟ ΠΟΛΥΤΕΧΝΕΙΟ, Υπόψη Πρύτανη κ. Μπουντουβή  </w:t>
      </w:r>
      <w:hyperlink r:id="rId25" w:history="1">
        <w:r w:rsidRPr="00FC2A15">
          <w:rPr>
            <w:rFonts w:eastAsia="Calibri" w:cs="Calibri"/>
            <w:color w:val="0563C1"/>
            <w:sz w:val="18"/>
            <w:szCs w:val="18"/>
            <w:u w:val="single"/>
            <w:lang w:val="el-GR"/>
          </w:rPr>
          <w:t>rector@mail.ntua.gr</w:t>
        </w:r>
      </w:hyperlink>
      <w:r w:rsidRPr="00FC2A15">
        <w:rPr>
          <w:rFonts w:eastAsia="Calibri" w:cs="Calibri"/>
          <w:sz w:val="18"/>
          <w:szCs w:val="18"/>
          <w:lang w:val="el-GR"/>
        </w:rPr>
        <w:t xml:space="preserve">; </w:t>
      </w:r>
    </w:p>
    <w:p w14:paraId="78648BD9" w14:textId="77777777" w:rsidR="00FC2A15" w:rsidRPr="00FC2A15" w:rsidRDefault="00FC2A15" w:rsidP="00FC2A15">
      <w:pPr>
        <w:spacing w:before="0" w:after="0" w:line="240" w:lineRule="auto"/>
        <w:jc w:val="left"/>
        <w:rPr>
          <w:rFonts w:eastAsia="Calibri" w:cs="Calibri"/>
          <w:sz w:val="18"/>
          <w:szCs w:val="18"/>
          <w:lang w:val="el-GR"/>
        </w:rPr>
      </w:pPr>
      <w:r w:rsidRPr="00FC2A15">
        <w:rPr>
          <w:rFonts w:eastAsia="Calibri" w:cs="Calibri"/>
          <w:sz w:val="18"/>
          <w:szCs w:val="18"/>
          <w:lang w:val="el-GR"/>
        </w:rPr>
        <w:t xml:space="preserve">ΓΕΩΠΟΝΙΚΟ ΠΑΝΕΠΙΣΤΗΜΙΟ ΑΘΗΝΩΝ, Υπόψη Πρύτανη κ. Κίντζιου </w:t>
      </w:r>
      <w:hyperlink r:id="rId26" w:history="1">
        <w:r w:rsidRPr="00FC2A15">
          <w:rPr>
            <w:rFonts w:eastAsia="Calibri" w:cs="Calibri"/>
            <w:color w:val="0563C1"/>
            <w:sz w:val="18"/>
            <w:szCs w:val="18"/>
            <w:u w:val="single"/>
            <w:lang w:val="el-GR"/>
          </w:rPr>
          <w:t>r@aua.gr</w:t>
        </w:r>
      </w:hyperlink>
      <w:r w:rsidRPr="00FC2A15">
        <w:rPr>
          <w:rFonts w:eastAsia="Calibri" w:cs="Calibri"/>
          <w:sz w:val="18"/>
          <w:szCs w:val="18"/>
          <w:lang w:val="el-GR"/>
        </w:rPr>
        <w:t xml:space="preserve">; </w:t>
      </w:r>
    </w:p>
    <w:p w14:paraId="4456004A" w14:textId="77777777" w:rsidR="00FC2A15" w:rsidRPr="00FC2A15" w:rsidRDefault="00FC2A15" w:rsidP="00FC2A15">
      <w:pPr>
        <w:spacing w:before="0" w:after="0" w:line="240" w:lineRule="auto"/>
        <w:jc w:val="left"/>
        <w:rPr>
          <w:rFonts w:eastAsia="Calibri" w:cs="Calibri"/>
          <w:sz w:val="18"/>
          <w:szCs w:val="18"/>
          <w:lang w:val="el-GR"/>
        </w:rPr>
      </w:pPr>
      <w:r w:rsidRPr="00FC2A15">
        <w:rPr>
          <w:rFonts w:eastAsia="Calibri" w:cs="Calibri"/>
          <w:sz w:val="18"/>
          <w:szCs w:val="18"/>
          <w:lang w:val="el-GR"/>
        </w:rPr>
        <w:t xml:space="preserve">ΟΙΚΟΝΟΜΙΚΟ ΠΑΝΕΠΙΣΤΗΜΙΟ ΑΘΗΝΩΝ, Υπόψη Πρύτανη κ. Μπουραντώνη </w:t>
      </w:r>
      <w:hyperlink r:id="rId27" w:history="1">
        <w:r w:rsidRPr="00FC2A15">
          <w:rPr>
            <w:rFonts w:eastAsia="Calibri" w:cs="Calibri"/>
            <w:color w:val="0563C1"/>
            <w:sz w:val="18"/>
            <w:szCs w:val="18"/>
            <w:u w:val="single"/>
            <w:lang w:val="el-GR"/>
          </w:rPr>
          <w:t>rector@aueb.gr</w:t>
        </w:r>
      </w:hyperlink>
      <w:r w:rsidRPr="00FC2A15">
        <w:rPr>
          <w:rFonts w:eastAsia="Calibri" w:cs="Calibri"/>
          <w:sz w:val="18"/>
          <w:szCs w:val="18"/>
          <w:lang w:val="el-GR"/>
        </w:rPr>
        <w:t>;</w:t>
      </w:r>
    </w:p>
    <w:p w14:paraId="3255E57C" w14:textId="77777777" w:rsidR="00FC2A15" w:rsidRPr="00FC2A15" w:rsidRDefault="00FC2A15" w:rsidP="00FC2A15">
      <w:pPr>
        <w:spacing w:before="0" w:after="0" w:line="240" w:lineRule="auto"/>
        <w:jc w:val="left"/>
        <w:rPr>
          <w:rFonts w:eastAsia="Calibri" w:cs="Calibri"/>
          <w:sz w:val="18"/>
          <w:szCs w:val="18"/>
          <w:lang w:val="el-GR"/>
        </w:rPr>
      </w:pPr>
      <w:r w:rsidRPr="00FC2A15">
        <w:rPr>
          <w:rFonts w:eastAsia="Calibri" w:cs="Calibri"/>
          <w:sz w:val="18"/>
          <w:szCs w:val="18"/>
          <w:lang w:val="el-GR"/>
        </w:rPr>
        <w:t>ΠΑΝΤΕΙΟ ΠΑΝΕΠΙΣΤΗΜΙΟ ΚΟΙΝΩΝΙΚΩΝ &amp; ΠΟΛΙΤΙΚΩΝ ΕΠΙΣΤΗΜΩΝ, Υπόψη Πρύτανη κ. Κουλούρη </w:t>
      </w:r>
      <w:hyperlink r:id="rId28" w:history="1">
        <w:r w:rsidRPr="00FC2A15">
          <w:rPr>
            <w:rFonts w:eastAsia="Calibri" w:cs="Calibri"/>
            <w:color w:val="0563C1"/>
            <w:sz w:val="18"/>
            <w:szCs w:val="18"/>
            <w:u w:val="single"/>
            <w:lang w:val="el-GR"/>
          </w:rPr>
          <w:t>rector@panteion.gr</w:t>
        </w:r>
      </w:hyperlink>
      <w:r w:rsidRPr="00FC2A15">
        <w:rPr>
          <w:rFonts w:eastAsia="Calibri" w:cs="Calibri"/>
          <w:sz w:val="18"/>
          <w:szCs w:val="18"/>
          <w:lang w:val="el-GR"/>
        </w:rPr>
        <w:t xml:space="preserve">; </w:t>
      </w:r>
    </w:p>
    <w:p w14:paraId="24518E48" w14:textId="77777777" w:rsidR="00FC2A15" w:rsidRPr="00FC2A15" w:rsidRDefault="00FC2A15" w:rsidP="00FC2A15">
      <w:pPr>
        <w:spacing w:before="0" w:after="0" w:line="240" w:lineRule="auto"/>
        <w:jc w:val="left"/>
        <w:rPr>
          <w:rFonts w:eastAsia="Calibri" w:cs="Calibri"/>
          <w:sz w:val="18"/>
          <w:szCs w:val="18"/>
          <w:lang w:val="el-GR"/>
        </w:rPr>
      </w:pPr>
      <w:r w:rsidRPr="00FC2A15">
        <w:rPr>
          <w:rFonts w:eastAsia="Calibri" w:cs="Calibri"/>
          <w:sz w:val="18"/>
          <w:szCs w:val="18"/>
          <w:lang w:val="el-GR"/>
        </w:rPr>
        <w:t xml:space="preserve">ΠΑΝΕΠΙΣΤΗΜΙΟ ΠΕΙΡΑΙΩΣ, Υπόψη Πρύτανη κ. Κότιου </w:t>
      </w:r>
      <w:hyperlink r:id="rId29" w:history="1">
        <w:r w:rsidRPr="00FC2A15">
          <w:rPr>
            <w:rFonts w:eastAsia="Calibri" w:cs="Calibri"/>
            <w:color w:val="0563C1"/>
            <w:sz w:val="18"/>
            <w:szCs w:val="18"/>
            <w:u w:val="single"/>
            <w:lang w:val="el-GR"/>
          </w:rPr>
          <w:t>rector@unipi.gr</w:t>
        </w:r>
      </w:hyperlink>
      <w:r w:rsidRPr="00FC2A15">
        <w:rPr>
          <w:rFonts w:eastAsia="Calibri" w:cs="Calibri"/>
          <w:sz w:val="18"/>
          <w:szCs w:val="18"/>
          <w:lang w:val="el-GR"/>
        </w:rPr>
        <w:t xml:space="preserve">; </w:t>
      </w:r>
    </w:p>
    <w:p w14:paraId="67CC1787" w14:textId="77777777" w:rsidR="00FC2A15" w:rsidRPr="00FC2A15" w:rsidRDefault="00FC2A15" w:rsidP="00FC2A15">
      <w:pPr>
        <w:spacing w:before="0" w:after="0" w:line="240" w:lineRule="auto"/>
        <w:jc w:val="left"/>
        <w:rPr>
          <w:rFonts w:eastAsia="Calibri" w:cs="Calibri"/>
          <w:sz w:val="18"/>
          <w:szCs w:val="18"/>
          <w:lang w:val="el-GR"/>
        </w:rPr>
      </w:pPr>
      <w:r w:rsidRPr="00FC2A15">
        <w:rPr>
          <w:rFonts w:eastAsia="Calibri" w:cs="Calibri"/>
          <w:sz w:val="18"/>
          <w:szCs w:val="18"/>
          <w:lang w:val="el-GR"/>
        </w:rPr>
        <w:t xml:space="preserve">ΑΝΩΤΑΤΗ ΣΧΟΛΗ ΚΑΛΩΝ ΤΕΧΝΩΝ, Υπόψη Πρύτανη κ. Τρανού </w:t>
      </w:r>
      <w:hyperlink r:id="rId30" w:history="1">
        <w:r w:rsidRPr="00FC2A15">
          <w:rPr>
            <w:rFonts w:eastAsia="Calibri" w:cs="Calibri"/>
            <w:color w:val="0563C1"/>
            <w:sz w:val="18"/>
            <w:szCs w:val="18"/>
            <w:u w:val="single"/>
            <w:lang w:val="el-GR"/>
          </w:rPr>
          <w:t>rector@asfa.gr</w:t>
        </w:r>
      </w:hyperlink>
      <w:r w:rsidRPr="00FC2A15">
        <w:rPr>
          <w:rFonts w:eastAsia="Calibri" w:cs="Calibri"/>
          <w:sz w:val="18"/>
          <w:szCs w:val="18"/>
          <w:lang w:val="el-GR"/>
        </w:rPr>
        <w:t xml:space="preserve">; </w:t>
      </w:r>
    </w:p>
    <w:p w14:paraId="1BAF78CD" w14:textId="77777777" w:rsidR="00FC2A15" w:rsidRPr="00FC2A15" w:rsidRDefault="00FC2A15" w:rsidP="00FC2A15">
      <w:pPr>
        <w:spacing w:before="0" w:after="0" w:line="240" w:lineRule="auto"/>
        <w:jc w:val="left"/>
        <w:rPr>
          <w:rFonts w:eastAsia="Calibri" w:cs="Calibri"/>
          <w:sz w:val="18"/>
          <w:szCs w:val="18"/>
          <w:lang w:val="el-GR"/>
        </w:rPr>
      </w:pPr>
      <w:r w:rsidRPr="00FC2A15">
        <w:rPr>
          <w:rFonts w:eastAsia="Calibri" w:cs="Calibri"/>
          <w:sz w:val="18"/>
          <w:szCs w:val="18"/>
          <w:lang w:val="el-GR"/>
        </w:rPr>
        <w:t xml:space="preserve">ΑΡΙΣΤΟΤΕΛΕΙΟ ΠΑΝΕΠΙΣΤΗΜΙΟ ΘΕΣΣΑΛΟΝΙΚΗΣ, Υπόψη Πρύτανη κ. Παπαϊωάννου </w:t>
      </w:r>
      <w:hyperlink r:id="rId31" w:history="1">
        <w:r w:rsidRPr="00FC2A15">
          <w:rPr>
            <w:rFonts w:eastAsia="Calibri" w:cs="Calibri"/>
            <w:color w:val="0563C1"/>
            <w:sz w:val="18"/>
            <w:szCs w:val="18"/>
            <w:u w:val="single"/>
            <w:lang w:val="el-GR"/>
          </w:rPr>
          <w:t>rector@auth.gr</w:t>
        </w:r>
      </w:hyperlink>
      <w:r w:rsidRPr="00FC2A15">
        <w:rPr>
          <w:rFonts w:eastAsia="Calibri" w:cs="Calibri"/>
          <w:sz w:val="18"/>
          <w:szCs w:val="18"/>
          <w:lang w:val="el-GR"/>
        </w:rPr>
        <w:t xml:space="preserve">; </w:t>
      </w:r>
    </w:p>
    <w:p w14:paraId="35BA1362" w14:textId="77777777" w:rsidR="00FC2A15" w:rsidRPr="00FC2A15" w:rsidRDefault="00FC2A15" w:rsidP="00FC2A15">
      <w:pPr>
        <w:spacing w:before="0" w:after="0" w:line="240" w:lineRule="auto"/>
        <w:jc w:val="left"/>
        <w:rPr>
          <w:rFonts w:eastAsia="Calibri" w:cs="Calibri"/>
          <w:sz w:val="18"/>
          <w:szCs w:val="18"/>
          <w:lang w:val="el-GR"/>
        </w:rPr>
      </w:pPr>
      <w:r w:rsidRPr="00FC2A15">
        <w:rPr>
          <w:rFonts w:eastAsia="Calibri" w:cs="Calibri"/>
          <w:sz w:val="18"/>
          <w:szCs w:val="18"/>
          <w:lang w:val="el-GR"/>
        </w:rPr>
        <w:t xml:space="preserve">ΠΑΝΕΠΙΣΤΗΜΙΟ ΜΑΚΕΔΟΝΙΑΣ, Υπόψη Πρύτανη κ. Κατρανίδη </w:t>
      </w:r>
      <w:hyperlink r:id="rId32" w:history="1">
        <w:r w:rsidRPr="00FC2A15">
          <w:rPr>
            <w:rFonts w:eastAsia="Calibri" w:cs="Calibri"/>
            <w:color w:val="0563C1"/>
            <w:sz w:val="18"/>
            <w:szCs w:val="18"/>
            <w:u w:val="single"/>
            <w:lang w:val="el-GR"/>
          </w:rPr>
          <w:t>prytan@uom.edu.gr</w:t>
        </w:r>
      </w:hyperlink>
      <w:r w:rsidRPr="00FC2A15">
        <w:rPr>
          <w:rFonts w:eastAsia="Calibri" w:cs="Calibri"/>
          <w:sz w:val="18"/>
          <w:szCs w:val="18"/>
          <w:lang w:val="el-GR"/>
        </w:rPr>
        <w:t xml:space="preserve">; </w:t>
      </w:r>
    </w:p>
    <w:p w14:paraId="3E86784F" w14:textId="77777777" w:rsidR="00FC2A15" w:rsidRPr="00FC2A15" w:rsidRDefault="00FC2A15" w:rsidP="00FC2A15">
      <w:pPr>
        <w:spacing w:before="0" w:after="0" w:line="240" w:lineRule="auto"/>
        <w:jc w:val="left"/>
        <w:rPr>
          <w:rFonts w:eastAsia="Calibri" w:cs="Calibri"/>
          <w:sz w:val="18"/>
          <w:szCs w:val="18"/>
          <w:lang w:val="el-GR"/>
        </w:rPr>
      </w:pPr>
      <w:r w:rsidRPr="00FC2A15">
        <w:rPr>
          <w:rFonts w:eastAsia="Calibri" w:cs="Calibri"/>
          <w:sz w:val="18"/>
          <w:szCs w:val="18"/>
          <w:lang w:val="el-GR"/>
        </w:rPr>
        <w:t xml:space="preserve">ΠΑΝΕΠΙΣΤΗΜΙΟ ΠΑΤΡΩΝ, Υπόψη Πρύτανη κ. Μπούρα </w:t>
      </w:r>
      <w:hyperlink r:id="rId33" w:history="1">
        <w:r w:rsidRPr="00FC2A15">
          <w:rPr>
            <w:rFonts w:eastAsia="Calibri" w:cs="Calibri"/>
            <w:color w:val="0563C1"/>
            <w:sz w:val="18"/>
            <w:szCs w:val="18"/>
            <w:u w:val="single"/>
            <w:lang w:val="el-GR"/>
          </w:rPr>
          <w:t>rector@upatras.gr</w:t>
        </w:r>
      </w:hyperlink>
      <w:r w:rsidRPr="00FC2A15">
        <w:rPr>
          <w:rFonts w:eastAsia="Calibri" w:cs="Calibri"/>
          <w:sz w:val="18"/>
          <w:szCs w:val="18"/>
          <w:lang w:val="el-GR"/>
        </w:rPr>
        <w:t xml:space="preserve">; </w:t>
      </w:r>
    </w:p>
    <w:p w14:paraId="47C24325" w14:textId="77777777" w:rsidR="00FC2A15" w:rsidRPr="00FC2A15" w:rsidRDefault="00FC2A15" w:rsidP="00FC2A15">
      <w:pPr>
        <w:spacing w:before="0" w:after="0" w:line="240" w:lineRule="auto"/>
        <w:jc w:val="left"/>
        <w:rPr>
          <w:rFonts w:eastAsia="Calibri" w:cs="Calibri"/>
          <w:sz w:val="18"/>
          <w:szCs w:val="18"/>
          <w:lang w:val="el-GR"/>
        </w:rPr>
      </w:pPr>
      <w:r w:rsidRPr="00FC2A15">
        <w:rPr>
          <w:rFonts w:eastAsia="Calibri" w:cs="Calibri"/>
          <w:sz w:val="18"/>
          <w:szCs w:val="18"/>
          <w:lang w:val="el-GR"/>
        </w:rPr>
        <w:t xml:space="preserve">ΠΑΝΕΠΙΣΤΗΜΙΟ ΙΩΑΝΝΙΝΩΝ, Υπόψη Πρύτανη κ.  Αλμπάνη </w:t>
      </w:r>
      <w:hyperlink r:id="rId34" w:history="1">
        <w:r w:rsidRPr="00FC2A15">
          <w:rPr>
            <w:rFonts w:eastAsia="Calibri" w:cs="Calibri"/>
            <w:color w:val="0563C1"/>
            <w:sz w:val="18"/>
            <w:szCs w:val="18"/>
            <w:u w:val="single"/>
            <w:lang w:val="el-GR"/>
          </w:rPr>
          <w:t>prytania@uoi.gr</w:t>
        </w:r>
      </w:hyperlink>
      <w:r w:rsidRPr="00FC2A15">
        <w:rPr>
          <w:rFonts w:eastAsia="Calibri" w:cs="Calibri"/>
          <w:sz w:val="18"/>
          <w:szCs w:val="18"/>
          <w:lang w:val="el-GR"/>
        </w:rPr>
        <w:t>;</w:t>
      </w:r>
    </w:p>
    <w:p w14:paraId="0296B11F" w14:textId="77777777" w:rsidR="00FC2A15" w:rsidRPr="00FC2A15" w:rsidRDefault="00FC2A15" w:rsidP="00FC2A15">
      <w:pPr>
        <w:spacing w:before="0" w:after="0" w:line="240" w:lineRule="auto"/>
        <w:jc w:val="left"/>
        <w:rPr>
          <w:rFonts w:eastAsia="Calibri" w:cs="Calibri"/>
          <w:sz w:val="18"/>
          <w:szCs w:val="18"/>
          <w:lang w:val="el-GR"/>
        </w:rPr>
      </w:pPr>
      <w:r w:rsidRPr="00FC2A15">
        <w:rPr>
          <w:rFonts w:eastAsia="Calibri" w:cs="Calibri"/>
          <w:sz w:val="18"/>
          <w:szCs w:val="18"/>
          <w:lang w:val="el-GR"/>
        </w:rPr>
        <w:t>ΠΑΝΕΠΙΣΤΗΜΙΟ ΚΡΗΤΗΣ, Υπόψη Πρύτανη κ. Κοντάκη  </w:t>
      </w:r>
      <w:hyperlink r:id="rId35" w:history="1">
        <w:r w:rsidRPr="00FC2A15">
          <w:rPr>
            <w:rFonts w:eastAsia="Calibri" w:cs="Calibri"/>
            <w:color w:val="0563C1"/>
            <w:sz w:val="18"/>
            <w:szCs w:val="18"/>
            <w:u w:val="single"/>
            <w:lang w:val="el-GR"/>
          </w:rPr>
          <w:t>rector@uoc.gr</w:t>
        </w:r>
      </w:hyperlink>
      <w:r w:rsidRPr="00FC2A15">
        <w:rPr>
          <w:rFonts w:eastAsia="Calibri" w:cs="Calibri"/>
          <w:sz w:val="18"/>
          <w:szCs w:val="18"/>
          <w:lang w:val="el-GR"/>
        </w:rPr>
        <w:t xml:space="preserve">; </w:t>
      </w:r>
    </w:p>
    <w:p w14:paraId="6A159B18" w14:textId="77777777" w:rsidR="00FC2A15" w:rsidRPr="00FC2A15" w:rsidRDefault="00FC2A15" w:rsidP="00FC2A15">
      <w:pPr>
        <w:spacing w:before="0" w:after="0" w:line="240" w:lineRule="auto"/>
        <w:jc w:val="left"/>
        <w:rPr>
          <w:rFonts w:eastAsia="Calibri" w:cs="Calibri"/>
          <w:sz w:val="18"/>
          <w:szCs w:val="18"/>
          <w:lang w:val="el-GR"/>
        </w:rPr>
      </w:pPr>
      <w:r w:rsidRPr="00FC2A15">
        <w:rPr>
          <w:rFonts w:eastAsia="Calibri" w:cs="Calibri"/>
          <w:sz w:val="18"/>
          <w:szCs w:val="18"/>
          <w:lang w:val="el-GR"/>
        </w:rPr>
        <w:t xml:space="preserve">ΠΟΛΥΤΕΧΝΕΙΟ ΚΡΗΤΗΣ, Υπόψη Πρύτανη κ.  Διαμαντόπουλου </w:t>
      </w:r>
      <w:hyperlink r:id="rId36" w:history="1">
        <w:r w:rsidRPr="00FC2A15">
          <w:rPr>
            <w:rFonts w:eastAsia="Calibri" w:cs="Calibri"/>
            <w:color w:val="0563C1"/>
            <w:sz w:val="18"/>
            <w:szCs w:val="18"/>
            <w:u w:val="single"/>
            <w:lang w:val="el-GR"/>
          </w:rPr>
          <w:t>rector@central.tuc.gr</w:t>
        </w:r>
      </w:hyperlink>
      <w:r w:rsidRPr="00FC2A15">
        <w:rPr>
          <w:rFonts w:eastAsia="Calibri" w:cs="Calibri"/>
          <w:sz w:val="18"/>
          <w:szCs w:val="18"/>
          <w:lang w:val="el-GR"/>
        </w:rPr>
        <w:t>;</w:t>
      </w:r>
    </w:p>
    <w:p w14:paraId="59EBE7B3" w14:textId="77777777" w:rsidR="00FC2A15" w:rsidRPr="00FC2A15" w:rsidRDefault="00FC2A15" w:rsidP="00FC2A15">
      <w:pPr>
        <w:spacing w:before="0" w:after="0" w:line="240" w:lineRule="auto"/>
        <w:jc w:val="left"/>
        <w:rPr>
          <w:rFonts w:eastAsia="Calibri" w:cs="Calibri"/>
          <w:sz w:val="18"/>
          <w:szCs w:val="18"/>
          <w:lang w:val="el-GR"/>
        </w:rPr>
      </w:pPr>
      <w:r w:rsidRPr="00FC2A15">
        <w:rPr>
          <w:rFonts w:eastAsia="Calibri" w:cs="Calibri"/>
          <w:sz w:val="18"/>
          <w:szCs w:val="18"/>
          <w:lang w:val="el-GR"/>
        </w:rPr>
        <w:t>ΔΗΜΟΚΡΙΤΕΙΟ ΠΑΝΕΠΙΣΤΗΜΙΟ ΘΡΑΚΗΣ, Υπόψη Πρύτανη κ. Πολυχρονίδη  </w:t>
      </w:r>
      <w:hyperlink r:id="rId37" w:history="1">
        <w:r w:rsidRPr="00FC2A15">
          <w:rPr>
            <w:rFonts w:eastAsia="Calibri" w:cs="Calibri"/>
            <w:color w:val="0563C1"/>
            <w:sz w:val="18"/>
            <w:szCs w:val="18"/>
            <w:u w:val="single"/>
            <w:lang w:val="el-GR"/>
          </w:rPr>
          <w:t>rector@duth.gr</w:t>
        </w:r>
      </w:hyperlink>
      <w:r w:rsidRPr="00FC2A15">
        <w:rPr>
          <w:rFonts w:eastAsia="Calibri" w:cs="Calibri"/>
          <w:sz w:val="18"/>
          <w:szCs w:val="18"/>
          <w:lang w:val="el-GR"/>
        </w:rPr>
        <w:t xml:space="preserve">; </w:t>
      </w:r>
    </w:p>
    <w:p w14:paraId="4A2491CC" w14:textId="77777777" w:rsidR="00FC2A15" w:rsidRPr="00FC2A15" w:rsidRDefault="00FC2A15" w:rsidP="00FC2A15">
      <w:pPr>
        <w:spacing w:before="0" w:after="0" w:line="240" w:lineRule="auto"/>
        <w:jc w:val="left"/>
        <w:rPr>
          <w:rFonts w:eastAsia="Calibri" w:cs="Calibri"/>
          <w:sz w:val="18"/>
          <w:szCs w:val="18"/>
          <w:lang w:val="el-GR"/>
        </w:rPr>
      </w:pPr>
      <w:r w:rsidRPr="00FC2A15">
        <w:rPr>
          <w:rFonts w:eastAsia="Calibri" w:cs="Calibri"/>
          <w:sz w:val="18"/>
          <w:szCs w:val="18"/>
          <w:lang w:val="el-GR"/>
        </w:rPr>
        <w:t>ΠΑΝΕΠΙΣΤΗΜΙΟ ΑΙΓΑΙΟΥ, Υπόψη Πρύτανη κ. Βιτσιλάκη  </w:t>
      </w:r>
      <w:hyperlink r:id="rId38" w:history="1">
        <w:r w:rsidRPr="00FC2A15">
          <w:rPr>
            <w:rFonts w:eastAsia="Calibri" w:cs="Calibri"/>
            <w:color w:val="0563C1"/>
            <w:sz w:val="18"/>
            <w:szCs w:val="18"/>
            <w:u w:val="single"/>
            <w:lang w:val="el-GR"/>
          </w:rPr>
          <w:t>rector@aegean.gr</w:t>
        </w:r>
      </w:hyperlink>
      <w:r w:rsidRPr="00FC2A15">
        <w:rPr>
          <w:rFonts w:eastAsia="Calibri" w:cs="Calibri"/>
          <w:sz w:val="18"/>
          <w:szCs w:val="18"/>
          <w:lang w:val="el-GR"/>
        </w:rPr>
        <w:t xml:space="preserve">; </w:t>
      </w:r>
    </w:p>
    <w:p w14:paraId="77FA1BCB" w14:textId="77777777" w:rsidR="00FC2A15" w:rsidRPr="00FC2A15" w:rsidRDefault="00FC2A15" w:rsidP="00FC2A15">
      <w:pPr>
        <w:spacing w:before="0" w:after="0" w:line="240" w:lineRule="auto"/>
        <w:jc w:val="left"/>
        <w:rPr>
          <w:rFonts w:eastAsia="Calibri" w:cs="Calibri"/>
          <w:sz w:val="18"/>
          <w:szCs w:val="18"/>
          <w:lang w:val="el-GR"/>
        </w:rPr>
      </w:pPr>
      <w:r w:rsidRPr="00FC2A15">
        <w:rPr>
          <w:rFonts w:eastAsia="Calibri" w:cs="Calibri"/>
          <w:sz w:val="18"/>
          <w:szCs w:val="18"/>
          <w:lang w:val="el-GR"/>
        </w:rPr>
        <w:t xml:space="preserve">ΙΟΝΙΟ ΠΑΝΕΠΙΣΤΗΜΙΟ, Υπόψη Πρύτανη κ. Φλώρου </w:t>
      </w:r>
      <w:hyperlink r:id="rId39" w:history="1">
        <w:r w:rsidRPr="00FC2A15">
          <w:rPr>
            <w:rFonts w:eastAsia="Calibri" w:cs="Calibri"/>
            <w:color w:val="0563C1"/>
            <w:sz w:val="18"/>
            <w:szCs w:val="18"/>
            <w:u w:val="single"/>
            <w:lang w:val="el-GR"/>
          </w:rPr>
          <w:t>rector@ionio.gr</w:t>
        </w:r>
      </w:hyperlink>
      <w:r w:rsidRPr="00FC2A15">
        <w:rPr>
          <w:rFonts w:eastAsia="Calibri" w:cs="Calibri"/>
          <w:sz w:val="18"/>
          <w:szCs w:val="18"/>
          <w:lang w:val="el-GR"/>
        </w:rPr>
        <w:t xml:space="preserve">; </w:t>
      </w:r>
    </w:p>
    <w:p w14:paraId="51092F09" w14:textId="77777777" w:rsidR="00FC2A15" w:rsidRPr="00FC2A15" w:rsidRDefault="00FC2A15" w:rsidP="00FC2A15">
      <w:pPr>
        <w:spacing w:before="0" w:after="0" w:line="240" w:lineRule="auto"/>
        <w:jc w:val="left"/>
        <w:rPr>
          <w:rFonts w:eastAsia="Calibri" w:cs="Calibri"/>
          <w:sz w:val="18"/>
          <w:szCs w:val="18"/>
          <w:lang w:val="el-GR"/>
        </w:rPr>
      </w:pPr>
      <w:r w:rsidRPr="00FC2A15">
        <w:rPr>
          <w:rFonts w:eastAsia="Calibri" w:cs="Calibri"/>
          <w:sz w:val="18"/>
          <w:szCs w:val="18"/>
          <w:lang w:val="el-GR"/>
        </w:rPr>
        <w:t xml:space="preserve">ΠΑΝΕΠΙΣΤΗΜΙΟ ΘΕΣΣΑΛΙΑΣ, Υπόψη Πρύτανη κ. Μαμούρη </w:t>
      </w:r>
      <w:hyperlink r:id="rId40" w:history="1">
        <w:r w:rsidRPr="00FC2A15">
          <w:rPr>
            <w:rFonts w:eastAsia="Calibri" w:cs="Calibri"/>
            <w:color w:val="0563C1"/>
            <w:sz w:val="18"/>
            <w:szCs w:val="18"/>
            <w:u w:val="single"/>
            <w:lang w:val="el-GR"/>
          </w:rPr>
          <w:t>prytanis@uth.gr</w:t>
        </w:r>
      </w:hyperlink>
      <w:r w:rsidRPr="00FC2A15">
        <w:rPr>
          <w:rFonts w:eastAsia="Calibri" w:cs="Calibri"/>
          <w:sz w:val="18"/>
          <w:szCs w:val="18"/>
          <w:lang w:val="el-GR"/>
        </w:rPr>
        <w:t xml:space="preserve">; </w:t>
      </w:r>
    </w:p>
    <w:p w14:paraId="685E4283" w14:textId="77777777" w:rsidR="00FC2A15" w:rsidRPr="00FC2A15" w:rsidRDefault="00FC2A15" w:rsidP="00FC2A15">
      <w:pPr>
        <w:spacing w:before="0" w:after="0" w:line="240" w:lineRule="auto"/>
        <w:jc w:val="left"/>
        <w:rPr>
          <w:rFonts w:eastAsia="Calibri" w:cs="Calibri"/>
          <w:sz w:val="18"/>
          <w:szCs w:val="18"/>
          <w:lang w:val="el-GR"/>
        </w:rPr>
      </w:pPr>
      <w:r w:rsidRPr="00FC2A15">
        <w:rPr>
          <w:rFonts w:eastAsia="Calibri" w:cs="Calibri"/>
          <w:sz w:val="18"/>
          <w:szCs w:val="18"/>
          <w:lang w:val="el-GR"/>
        </w:rPr>
        <w:t xml:space="preserve">ΧΑΡΟΚΟΠΕΙΟ ΠΑΝΕΠΙΣΤΗΜΙΟ, Υπόψη Πρύτανη κ.  Νικολαΐδη </w:t>
      </w:r>
      <w:hyperlink r:id="rId41" w:history="1">
        <w:r w:rsidRPr="00FC2A15">
          <w:rPr>
            <w:rFonts w:eastAsia="Calibri" w:cs="Calibri"/>
            <w:color w:val="0563C1"/>
            <w:sz w:val="18"/>
            <w:szCs w:val="18"/>
            <w:u w:val="single"/>
            <w:lang w:val="el-GR"/>
          </w:rPr>
          <w:t>rector@hua.gr</w:t>
        </w:r>
      </w:hyperlink>
      <w:r w:rsidRPr="00FC2A15">
        <w:rPr>
          <w:rFonts w:eastAsia="Calibri" w:cs="Calibri"/>
          <w:sz w:val="18"/>
          <w:szCs w:val="18"/>
          <w:lang w:val="el-GR"/>
        </w:rPr>
        <w:t>;</w:t>
      </w:r>
    </w:p>
    <w:p w14:paraId="032A780E" w14:textId="77777777" w:rsidR="00FC2A15" w:rsidRPr="00FC2A15" w:rsidRDefault="00FC2A15" w:rsidP="00FC2A15">
      <w:pPr>
        <w:spacing w:before="0" w:after="0" w:line="240" w:lineRule="auto"/>
        <w:jc w:val="left"/>
        <w:rPr>
          <w:rFonts w:eastAsia="Calibri" w:cs="Calibri"/>
          <w:sz w:val="18"/>
          <w:szCs w:val="18"/>
          <w:lang w:val="el-GR"/>
        </w:rPr>
      </w:pPr>
      <w:r w:rsidRPr="00FC2A15">
        <w:rPr>
          <w:rFonts w:eastAsia="Calibri" w:cs="Calibri"/>
          <w:sz w:val="18"/>
          <w:szCs w:val="18"/>
          <w:lang w:val="el-GR"/>
        </w:rPr>
        <w:t>ΕΛΛΗΝΙΚΟ ΑΝΟΙΚΤΟ ΠΑΝΕΠΙΣΤΗΜΙΟ, Υπόψη Προέδρου Δ.Ε. κ. Ζώρα  </w:t>
      </w:r>
      <w:hyperlink r:id="rId42" w:history="1">
        <w:r w:rsidRPr="00FC2A15">
          <w:rPr>
            <w:rFonts w:eastAsia="Calibri" w:cs="Calibri"/>
            <w:color w:val="0563C1"/>
            <w:sz w:val="18"/>
            <w:szCs w:val="18"/>
            <w:u w:val="single"/>
            <w:lang w:val="el-GR"/>
          </w:rPr>
          <w:t>president@eap.gr</w:t>
        </w:r>
      </w:hyperlink>
      <w:r w:rsidRPr="00FC2A15">
        <w:rPr>
          <w:rFonts w:eastAsia="Calibri" w:cs="Calibri"/>
          <w:sz w:val="18"/>
          <w:szCs w:val="18"/>
          <w:lang w:val="el-GR"/>
        </w:rPr>
        <w:t xml:space="preserve">; </w:t>
      </w:r>
    </w:p>
    <w:p w14:paraId="0F4C6A1C" w14:textId="77777777" w:rsidR="00FC2A15" w:rsidRPr="00FC2A15" w:rsidRDefault="00FC2A15" w:rsidP="00FC2A15">
      <w:pPr>
        <w:spacing w:before="0" w:after="0" w:line="240" w:lineRule="auto"/>
        <w:jc w:val="left"/>
        <w:rPr>
          <w:rFonts w:eastAsia="Calibri" w:cs="Calibri"/>
          <w:sz w:val="18"/>
          <w:szCs w:val="18"/>
          <w:lang w:val="el-GR"/>
        </w:rPr>
      </w:pPr>
      <w:r w:rsidRPr="00FC2A15">
        <w:rPr>
          <w:rFonts w:eastAsia="Calibri" w:cs="Calibri"/>
          <w:sz w:val="18"/>
          <w:szCs w:val="18"/>
          <w:lang w:val="el-GR"/>
        </w:rPr>
        <w:t xml:space="preserve">ΠΑΝΕΠΙΣΤΗΜΙΟ ΠΕΛΟΠΟΝΝΗΣΟΥ, Υπόψη Πρύτανη κ. Κατσή </w:t>
      </w:r>
      <w:hyperlink r:id="rId43" w:history="1">
        <w:r w:rsidRPr="00FC2A15">
          <w:rPr>
            <w:rFonts w:eastAsia="Calibri" w:cs="Calibri"/>
            <w:color w:val="0563C1"/>
            <w:sz w:val="18"/>
            <w:szCs w:val="18"/>
            <w:u w:val="single"/>
            <w:lang w:val="el-GR"/>
          </w:rPr>
          <w:t>rector@uop.gr</w:t>
        </w:r>
      </w:hyperlink>
      <w:r w:rsidRPr="00FC2A15">
        <w:rPr>
          <w:rFonts w:eastAsia="Calibri" w:cs="Calibri"/>
          <w:sz w:val="18"/>
          <w:szCs w:val="18"/>
          <w:lang w:val="el-GR"/>
        </w:rPr>
        <w:t xml:space="preserve">; </w:t>
      </w:r>
    </w:p>
    <w:p w14:paraId="018F706C" w14:textId="77777777" w:rsidR="00FC2A15" w:rsidRPr="00FC2A15" w:rsidRDefault="00FC2A15" w:rsidP="00FC2A15">
      <w:pPr>
        <w:spacing w:before="0" w:after="0" w:line="240" w:lineRule="auto"/>
        <w:jc w:val="left"/>
        <w:rPr>
          <w:rFonts w:eastAsia="Calibri" w:cs="Calibri"/>
          <w:sz w:val="18"/>
          <w:szCs w:val="18"/>
          <w:lang w:val="el-GR"/>
        </w:rPr>
      </w:pPr>
      <w:r w:rsidRPr="00FC2A15">
        <w:rPr>
          <w:rFonts w:eastAsia="Calibri" w:cs="Calibri"/>
          <w:sz w:val="18"/>
          <w:szCs w:val="18"/>
          <w:lang w:val="el-GR"/>
        </w:rPr>
        <w:t xml:space="preserve">ΠΑΝΕΠΙΣΤΗΜΙΟ ΔΥΤΙΚΗΣ ΜΑΚΕΔΟΝΙΑΣ, Υπόψη Πρύτανη κ. Θεοδουλίδη </w:t>
      </w:r>
      <w:hyperlink r:id="rId44" w:history="1">
        <w:r w:rsidRPr="00FC2A15">
          <w:rPr>
            <w:rFonts w:eastAsia="Calibri" w:cs="Calibri"/>
            <w:color w:val="0563C1"/>
            <w:sz w:val="18"/>
            <w:szCs w:val="18"/>
            <w:u w:val="single"/>
            <w:lang w:val="el-GR"/>
          </w:rPr>
          <w:t>rector@uowm.gr</w:t>
        </w:r>
      </w:hyperlink>
      <w:r w:rsidRPr="00FC2A15">
        <w:rPr>
          <w:rFonts w:eastAsia="Calibri" w:cs="Calibri"/>
          <w:sz w:val="18"/>
          <w:szCs w:val="18"/>
          <w:lang w:val="el-GR"/>
        </w:rPr>
        <w:t xml:space="preserve">; </w:t>
      </w:r>
    </w:p>
    <w:p w14:paraId="76D884D8" w14:textId="77777777" w:rsidR="00FC2A15" w:rsidRPr="00FC2A15" w:rsidRDefault="00FC2A15" w:rsidP="00FC2A15">
      <w:pPr>
        <w:spacing w:before="0" w:after="0" w:line="240" w:lineRule="auto"/>
        <w:jc w:val="left"/>
        <w:rPr>
          <w:rFonts w:eastAsia="Calibri" w:cs="Calibri"/>
          <w:sz w:val="18"/>
          <w:szCs w:val="18"/>
          <w:lang w:val="el-GR"/>
        </w:rPr>
      </w:pPr>
      <w:r w:rsidRPr="00FC2A15">
        <w:rPr>
          <w:rFonts w:eastAsia="Calibri" w:cs="Calibri"/>
          <w:sz w:val="18"/>
          <w:szCs w:val="18"/>
          <w:lang w:val="el-GR"/>
        </w:rPr>
        <w:t xml:space="preserve">ΔΙΕΘΝΕΣ ΠΑΝΕΠΙΣΤΗΜΙΟ ΤΗΣ ΕΛΛΑΔΟΣ, Υπόψη Προέδρου Δ.Ε. κ. Καΐση </w:t>
      </w:r>
      <w:hyperlink r:id="rId45" w:history="1">
        <w:r w:rsidRPr="00FC2A15">
          <w:rPr>
            <w:rFonts w:eastAsia="Calibri" w:cs="Calibri"/>
            <w:color w:val="0563C1"/>
            <w:sz w:val="18"/>
            <w:szCs w:val="18"/>
            <w:u w:val="single"/>
            <w:lang w:val="el-GR"/>
          </w:rPr>
          <w:t>choffice@ihu.edu.gr</w:t>
        </w:r>
      </w:hyperlink>
      <w:r w:rsidRPr="00FC2A15">
        <w:rPr>
          <w:rFonts w:eastAsia="Calibri" w:cs="Calibri"/>
          <w:sz w:val="18"/>
          <w:szCs w:val="18"/>
          <w:lang w:val="el-GR"/>
        </w:rPr>
        <w:t xml:space="preserve">; </w:t>
      </w:r>
    </w:p>
    <w:p w14:paraId="6B6D59B7" w14:textId="77777777" w:rsidR="00FC2A15" w:rsidRPr="00FC2A15" w:rsidRDefault="00FC2A15" w:rsidP="00FC2A15">
      <w:pPr>
        <w:spacing w:before="0" w:after="0" w:line="240" w:lineRule="auto"/>
        <w:jc w:val="left"/>
        <w:rPr>
          <w:rFonts w:eastAsia="Calibri" w:cs="Calibri"/>
          <w:sz w:val="18"/>
          <w:szCs w:val="18"/>
          <w:lang w:val="el-GR"/>
        </w:rPr>
      </w:pPr>
      <w:r w:rsidRPr="00FC2A15">
        <w:rPr>
          <w:rFonts w:eastAsia="Calibri" w:cs="Calibri"/>
          <w:sz w:val="18"/>
          <w:szCs w:val="18"/>
          <w:lang w:val="el-GR"/>
        </w:rPr>
        <w:t xml:space="preserve">ΠΑΝΕΠΙΣΤΗΜΙΟ ΔΥΤΙΚΗΣ ΑΤΤΙΚΗΣ, Υπόψη Πρύτανη κ. Καλδή </w:t>
      </w:r>
      <w:hyperlink r:id="rId46" w:history="1">
        <w:r w:rsidRPr="00FC2A15">
          <w:rPr>
            <w:rFonts w:eastAsia="Calibri" w:cs="Calibri"/>
            <w:color w:val="0563C1"/>
            <w:sz w:val="18"/>
            <w:szCs w:val="18"/>
            <w:u w:val="single"/>
            <w:lang w:val="el-GR"/>
          </w:rPr>
          <w:t>rector@uniwa.gr</w:t>
        </w:r>
      </w:hyperlink>
      <w:r w:rsidRPr="00FC2A15">
        <w:rPr>
          <w:rFonts w:eastAsia="Calibri" w:cs="Calibri"/>
          <w:sz w:val="18"/>
          <w:szCs w:val="18"/>
          <w:lang w:val="el-GR"/>
        </w:rPr>
        <w:t xml:space="preserve">; </w:t>
      </w:r>
    </w:p>
    <w:p w14:paraId="5D17A19D" w14:textId="77777777" w:rsidR="00FC2A15" w:rsidRPr="00FC2A15" w:rsidRDefault="00FC2A15" w:rsidP="00FC2A15">
      <w:pPr>
        <w:spacing w:before="0" w:after="0" w:line="240" w:lineRule="auto"/>
        <w:jc w:val="left"/>
        <w:rPr>
          <w:rFonts w:eastAsia="Calibri" w:cs="Calibri"/>
          <w:sz w:val="18"/>
          <w:szCs w:val="18"/>
          <w:lang w:val="el-GR"/>
        </w:rPr>
      </w:pPr>
      <w:r w:rsidRPr="00FC2A15">
        <w:rPr>
          <w:rFonts w:eastAsia="Calibri" w:cs="Calibri"/>
          <w:sz w:val="18"/>
          <w:szCs w:val="18"/>
          <w:lang w:val="el-GR"/>
        </w:rPr>
        <w:t xml:space="preserve">ΕΛΛΗΝΙΚΟ ΜΕΣΟΓΕΙΑΚΟ ΠΑΝΕΠΙΣΤΗΜΙΟ, Υπόψη Πρύτανη κ. Κατσαράκη </w:t>
      </w:r>
      <w:hyperlink r:id="rId47" w:history="1">
        <w:r w:rsidRPr="00FC2A15">
          <w:rPr>
            <w:rFonts w:eastAsia="Calibri" w:cs="Calibri"/>
            <w:color w:val="0563C1"/>
            <w:sz w:val="18"/>
            <w:szCs w:val="18"/>
            <w:u w:val="single"/>
            <w:lang w:val="el-GR"/>
          </w:rPr>
          <w:t>rector@hmu.gr</w:t>
        </w:r>
      </w:hyperlink>
      <w:r w:rsidRPr="00FC2A15">
        <w:rPr>
          <w:rFonts w:eastAsia="Calibri" w:cs="Calibri"/>
          <w:sz w:val="18"/>
          <w:szCs w:val="18"/>
          <w:lang w:val="el-GR"/>
        </w:rPr>
        <w:t>;</w:t>
      </w:r>
    </w:p>
    <w:p w14:paraId="6E9FDFAC" w14:textId="77777777" w:rsidR="00FC2A15" w:rsidRPr="00FC2A15" w:rsidRDefault="00FC2A15" w:rsidP="00FC2A15">
      <w:pPr>
        <w:spacing w:before="0" w:after="0" w:line="240" w:lineRule="auto"/>
        <w:jc w:val="left"/>
        <w:rPr>
          <w:rFonts w:eastAsia="Calibri" w:cs="Calibri"/>
          <w:sz w:val="18"/>
          <w:szCs w:val="18"/>
          <w:lang w:val="el-GR"/>
        </w:rPr>
      </w:pPr>
      <w:r w:rsidRPr="00FC2A15">
        <w:rPr>
          <w:rFonts w:eastAsia="Calibri" w:cs="Calibri"/>
          <w:sz w:val="18"/>
          <w:szCs w:val="18"/>
          <w:lang w:val="el-GR"/>
        </w:rPr>
        <w:t xml:space="preserve">Α.Σ.ΠΑΙ.Τ.Ε., Υπόψη Προέδρου Δ.Ε. κ. Χατζαράκη </w:t>
      </w:r>
      <w:hyperlink r:id="rId48" w:history="1">
        <w:r w:rsidRPr="00FC2A15">
          <w:rPr>
            <w:rFonts w:eastAsia="Calibri" w:cs="Calibri"/>
            <w:color w:val="0563C1"/>
            <w:sz w:val="18"/>
            <w:szCs w:val="18"/>
            <w:u w:val="single"/>
          </w:rPr>
          <w:t>president</w:t>
        </w:r>
        <w:r w:rsidRPr="00FC2A15">
          <w:rPr>
            <w:rFonts w:eastAsia="Calibri" w:cs="Calibri"/>
            <w:color w:val="0563C1"/>
            <w:sz w:val="18"/>
            <w:szCs w:val="18"/>
            <w:u w:val="single"/>
            <w:lang w:val="el-GR"/>
          </w:rPr>
          <w:t>@</w:t>
        </w:r>
        <w:r w:rsidRPr="00FC2A15">
          <w:rPr>
            <w:rFonts w:eastAsia="Calibri" w:cs="Calibri"/>
            <w:color w:val="0563C1"/>
            <w:sz w:val="18"/>
            <w:szCs w:val="18"/>
            <w:u w:val="single"/>
          </w:rPr>
          <w:t>aspete</w:t>
        </w:r>
        <w:r w:rsidRPr="00FC2A15">
          <w:rPr>
            <w:rFonts w:eastAsia="Calibri" w:cs="Calibri"/>
            <w:color w:val="0563C1"/>
            <w:sz w:val="18"/>
            <w:szCs w:val="18"/>
            <w:u w:val="single"/>
            <w:lang w:val="el-GR"/>
          </w:rPr>
          <w:t>.</w:t>
        </w:r>
        <w:r w:rsidRPr="00FC2A15">
          <w:rPr>
            <w:rFonts w:eastAsia="Calibri" w:cs="Calibri"/>
            <w:color w:val="0563C1"/>
            <w:sz w:val="18"/>
            <w:szCs w:val="18"/>
            <w:u w:val="single"/>
          </w:rPr>
          <w:t>gr</w:t>
        </w:r>
      </w:hyperlink>
      <w:r w:rsidRPr="00FC2A15">
        <w:rPr>
          <w:rFonts w:eastAsia="Calibri" w:cs="Calibri"/>
          <w:sz w:val="18"/>
          <w:szCs w:val="18"/>
          <w:lang w:val="el-GR"/>
        </w:rPr>
        <w:t>;  </w:t>
      </w:r>
    </w:p>
    <w:p w14:paraId="0654A8F2" w14:textId="77777777" w:rsidR="00FC2A15" w:rsidRPr="00FC2A15" w:rsidRDefault="00FC2A15" w:rsidP="00FC2A15">
      <w:pPr>
        <w:tabs>
          <w:tab w:val="left" w:pos="284"/>
        </w:tabs>
        <w:spacing w:before="0" w:after="0" w:line="240" w:lineRule="auto"/>
        <w:jc w:val="left"/>
        <w:rPr>
          <w:rFonts w:eastAsia="Calibri" w:cs="Calibri"/>
          <w:b/>
          <w:sz w:val="18"/>
          <w:szCs w:val="18"/>
          <w:lang w:val="el-GR"/>
        </w:rPr>
      </w:pPr>
    </w:p>
    <w:p w14:paraId="58DCED48" w14:textId="408C431C" w:rsidR="00280842" w:rsidRPr="00D276C1" w:rsidRDefault="00280842" w:rsidP="005C57C4">
      <w:pPr>
        <w:tabs>
          <w:tab w:val="left" w:pos="284"/>
        </w:tabs>
        <w:spacing w:before="0" w:after="0" w:line="240" w:lineRule="auto"/>
        <w:jc w:val="left"/>
        <w:rPr>
          <w:rFonts w:eastAsia="Calibri" w:cs="Calibri"/>
          <w:b/>
          <w:sz w:val="18"/>
          <w:lang w:val="el-GR"/>
        </w:rPr>
      </w:pPr>
    </w:p>
    <w:p w14:paraId="741B2A67" w14:textId="1BF22AA6" w:rsidR="00D34273" w:rsidRPr="00C159D0" w:rsidRDefault="00D34273" w:rsidP="005C57C4">
      <w:pPr>
        <w:tabs>
          <w:tab w:val="left" w:pos="284"/>
        </w:tabs>
        <w:spacing w:before="0" w:after="0" w:line="240" w:lineRule="auto"/>
        <w:jc w:val="left"/>
        <w:rPr>
          <w:rFonts w:eastAsia="SimSun" w:cs="Calibri"/>
          <w:b/>
          <w:szCs w:val="22"/>
          <w:u w:val="single"/>
          <w:lang w:val="el-GR"/>
        </w:rPr>
      </w:pPr>
    </w:p>
    <w:sectPr w:rsidR="00D34273" w:rsidRPr="00C159D0" w:rsidSect="00B308C2">
      <w:footerReference w:type="default" r:id="rId49"/>
      <w:pgSz w:w="11906" w:h="16838" w:code="9"/>
      <w:pgMar w:top="1276" w:right="1440" w:bottom="1276" w:left="1418" w:header="709" w:footer="8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3106D2" w14:textId="77777777" w:rsidR="00822A7F" w:rsidRDefault="00822A7F">
      <w:r>
        <w:separator/>
      </w:r>
    </w:p>
  </w:endnote>
  <w:endnote w:type="continuationSeparator" w:id="0">
    <w:p w14:paraId="6876AA4F" w14:textId="77777777" w:rsidR="00822A7F" w:rsidRDefault="00822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0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onsolas">
    <w:panose1 w:val="020B0609020204030204"/>
    <w:charset w:val="A1"/>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A1"/>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0C7BE" w14:textId="439E9F02" w:rsidR="002344BF" w:rsidRPr="004B4D5B" w:rsidRDefault="005246CA" w:rsidP="005246CA">
    <w:pPr>
      <w:pStyle w:val="a3"/>
    </w:pPr>
    <w:r>
      <w:rPr>
        <w:noProof/>
        <w:lang w:val="el-GR" w:eastAsia="el-GR"/>
      </w:rPr>
      <w:drawing>
        <wp:anchor distT="0" distB="0" distL="114300" distR="114300" simplePos="0" relativeHeight="251661312" behindDoc="0" locked="0" layoutInCell="1" allowOverlap="1" wp14:anchorId="7611E0A5" wp14:editId="49F44C3A">
          <wp:simplePos x="0" y="0"/>
          <wp:positionH relativeFrom="margin">
            <wp:align>right</wp:align>
          </wp:positionH>
          <wp:positionV relativeFrom="paragraph">
            <wp:posOffset>69850</wp:posOffset>
          </wp:positionV>
          <wp:extent cx="5745480" cy="682625"/>
          <wp:effectExtent l="0" t="0" r="7620" b="317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5480" cy="682625"/>
                  </a:xfrm>
                  <a:prstGeom prst="rect">
                    <a:avLst/>
                  </a:prstGeom>
                  <a:noFill/>
                </pic:spPr>
              </pic:pic>
            </a:graphicData>
          </a:graphic>
          <wp14:sizeRelH relativeFrom="page">
            <wp14:pctWidth>0</wp14:pctWidth>
          </wp14:sizeRelH>
          <wp14:sizeRelV relativeFrom="page">
            <wp14:pctHeight>0</wp14:pctHeight>
          </wp14:sizeRelV>
        </wp:anchor>
      </w:drawing>
    </w:r>
  </w:p>
  <w:p w14:paraId="549B1FDB" w14:textId="10F54859" w:rsidR="002344BF" w:rsidRDefault="002344B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C2416B" w14:textId="77777777" w:rsidR="00822A7F" w:rsidRDefault="00822A7F">
      <w:r>
        <w:separator/>
      </w:r>
    </w:p>
  </w:footnote>
  <w:footnote w:type="continuationSeparator" w:id="0">
    <w:p w14:paraId="7E7C412A" w14:textId="77777777" w:rsidR="00822A7F" w:rsidRDefault="00822A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611932"/>
    <w:multiLevelType w:val="hybridMultilevel"/>
    <w:tmpl w:val="7604E3E6"/>
    <w:lvl w:ilvl="0" w:tplc="3CB44F48">
      <w:numFmt w:val="bullet"/>
      <w:lvlText w:val="•"/>
      <w:lvlJc w:val="left"/>
      <w:pPr>
        <w:ind w:left="1080" w:hanging="72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13030531"/>
    <w:multiLevelType w:val="hybridMultilevel"/>
    <w:tmpl w:val="32C89CF0"/>
    <w:lvl w:ilvl="0" w:tplc="0BBC7BA0">
      <w:start w:val="1"/>
      <w:numFmt w:val="decimal"/>
      <w:lvlText w:val="%1."/>
      <w:lvlJc w:val="left"/>
      <w:pPr>
        <w:ind w:left="720" w:hanging="360"/>
      </w:pPr>
      <w:rPr>
        <w:b w:val="0"/>
        <w:sz w:val="20"/>
        <w:szCs w:val="2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 w15:restartNumberingAfterBreak="0">
    <w:nsid w:val="1C3D7FC2"/>
    <w:multiLevelType w:val="hybridMultilevel"/>
    <w:tmpl w:val="2440F90A"/>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start w:val="1"/>
      <w:numFmt w:val="bullet"/>
      <w:lvlText w:val=""/>
      <w:lvlJc w:val="left"/>
      <w:pPr>
        <w:ind w:left="2880" w:hanging="360"/>
      </w:pPr>
      <w:rPr>
        <w:rFonts w:ascii="Wingdings" w:hAnsi="Wingdings" w:hint="default"/>
      </w:rPr>
    </w:lvl>
    <w:lvl w:ilvl="3" w:tplc="04080001">
      <w:start w:val="1"/>
      <w:numFmt w:val="bullet"/>
      <w:lvlText w:val=""/>
      <w:lvlJc w:val="left"/>
      <w:pPr>
        <w:ind w:left="3600" w:hanging="360"/>
      </w:pPr>
      <w:rPr>
        <w:rFonts w:ascii="Symbol" w:hAnsi="Symbol" w:hint="default"/>
      </w:rPr>
    </w:lvl>
    <w:lvl w:ilvl="4" w:tplc="04080003">
      <w:start w:val="1"/>
      <w:numFmt w:val="bullet"/>
      <w:lvlText w:val="o"/>
      <w:lvlJc w:val="left"/>
      <w:pPr>
        <w:ind w:left="4320" w:hanging="360"/>
      </w:pPr>
      <w:rPr>
        <w:rFonts w:ascii="Courier New" w:hAnsi="Courier New" w:cs="Courier New" w:hint="default"/>
      </w:rPr>
    </w:lvl>
    <w:lvl w:ilvl="5" w:tplc="04080005">
      <w:start w:val="1"/>
      <w:numFmt w:val="bullet"/>
      <w:lvlText w:val=""/>
      <w:lvlJc w:val="left"/>
      <w:pPr>
        <w:ind w:left="5040" w:hanging="360"/>
      </w:pPr>
      <w:rPr>
        <w:rFonts w:ascii="Wingdings" w:hAnsi="Wingdings" w:hint="default"/>
      </w:rPr>
    </w:lvl>
    <w:lvl w:ilvl="6" w:tplc="04080001">
      <w:start w:val="1"/>
      <w:numFmt w:val="bullet"/>
      <w:lvlText w:val=""/>
      <w:lvlJc w:val="left"/>
      <w:pPr>
        <w:ind w:left="5760" w:hanging="360"/>
      </w:pPr>
      <w:rPr>
        <w:rFonts w:ascii="Symbol" w:hAnsi="Symbol" w:hint="default"/>
      </w:rPr>
    </w:lvl>
    <w:lvl w:ilvl="7" w:tplc="04080003">
      <w:start w:val="1"/>
      <w:numFmt w:val="bullet"/>
      <w:lvlText w:val="o"/>
      <w:lvlJc w:val="left"/>
      <w:pPr>
        <w:ind w:left="6480" w:hanging="360"/>
      </w:pPr>
      <w:rPr>
        <w:rFonts w:ascii="Courier New" w:hAnsi="Courier New" w:cs="Courier New" w:hint="default"/>
      </w:rPr>
    </w:lvl>
    <w:lvl w:ilvl="8" w:tplc="04080005">
      <w:start w:val="1"/>
      <w:numFmt w:val="bullet"/>
      <w:lvlText w:val=""/>
      <w:lvlJc w:val="left"/>
      <w:pPr>
        <w:ind w:left="7200" w:hanging="360"/>
      </w:pPr>
      <w:rPr>
        <w:rFonts w:ascii="Wingdings" w:hAnsi="Wingdings" w:hint="default"/>
      </w:rPr>
    </w:lvl>
  </w:abstractNum>
  <w:abstractNum w:abstractNumId="3" w15:restartNumberingAfterBreak="0">
    <w:nsid w:val="1DC67AAD"/>
    <w:multiLevelType w:val="hybridMultilevel"/>
    <w:tmpl w:val="3D345B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FDF77DF"/>
    <w:multiLevelType w:val="hybridMultilevel"/>
    <w:tmpl w:val="2604D8B4"/>
    <w:lvl w:ilvl="0" w:tplc="0BF89A8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207901DA"/>
    <w:multiLevelType w:val="hybridMultilevel"/>
    <w:tmpl w:val="801C59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26346456"/>
    <w:multiLevelType w:val="hybridMultilevel"/>
    <w:tmpl w:val="C7F203B6"/>
    <w:lvl w:ilvl="0" w:tplc="04080011">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271C209E"/>
    <w:multiLevelType w:val="hybridMultilevel"/>
    <w:tmpl w:val="166EEF6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2AEF3D30"/>
    <w:multiLevelType w:val="hybridMultilevel"/>
    <w:tmpl w:val="343C398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EA828A7"/>
    <w:multiLevelType w:val="hybridMultilevel"/>
    <w:tmpl w:val="95CA03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2EC20A07"/>
    <w:multiLevelType w:val="hybridMultilevel"/>
    <w:tmpl w:val="94DAE9DC"/>
    <w:lvl w:ilvl="0" w:tplc="04080003">
      <w:start w:val="1"/>
      <w:numFmt w:val="bullet"/>
      <w:lvlText w:val="o"/>
      <w:lvlJc w:val="left"/>
      <w:pPr>
        <w:ind w:left="1485" w:hanging="360"/>
      </w:pPr>
      <w:rPr>
        <w:rFonts w:ascii="Courier New" w:hAnsi="Courier New" w:cs="Courier New" w:hint="default"/>
      </w:rPr>
    </w:lvl>
    <w:lvl w:ilvl="1" w:tplc="04080003" w:tentative="1">
      <w:start w:val="1"/>
      <w:numFmt w:val="bullet"/>
      <w:lvlText w:val="o"/>
      <w:lvlJc w:val="left"/>
      <w:pPr>
        <w:ind w:left="2205" w:hanging="360"/>
      </w:pPr>
      <w:rPr>
        <w:rFonts w:ascii="Courier New" w:hAnsi="Courier New" w:cs="Courier New" w:hint="default"/>
      </w:rPr>
    </w:lvl>
    <w:lvl w:ilvl="2" w:tplc="04080005" w:tentative="1">
      <w:start w:val="1"/>
      <w:numFmt w:val="bullet"/>
      <w:lvlText w:val=""/>
      <w:lvlJc w:val="left"/>
      <w:pPr>
        <w:ind w:left="2925" w:hanging="360"/>
      </w:pPr>
      <w:rPr>
        <w:rFonts w:ascii="Wingdings" w:hAnsi="Wingdings" w:hint="default"/>
      </w:rPr>
    </w:lvl>
    <w:lvl w:ilvl="3" w:tplc="04080001" w:tentative="1">
      <w:start w:val="1"/>
      <w:numFmt w:val="bullet"/>
      <w:lvlText w:val=""/>
      <w:lvlJc w:val="left"/>
      <w:pPr>
        <w:ind w:left="3645" w:hanging="360"/>
      </w:pPr>
      <w:rPr>
        <w:rFonts w:ascii="Symbol" w:hAnsi="Symbol" w:hint="default"/>
      </w:rPr>
    </w:lvl>
    <w:lvl w:ilvl="4" w:tplc="04080003" w:tentative="1">
      <w:start w:val="1"/>
      <w:numFmt w:val="bullet"/>
      <w:lvlText w:val="o"/>
      <w:lvlJc w:val="left"/>
      <w:pPr>
        <w:ind w:left="4365" w:hanging="360"/>
      </w:pPr>
      <w:rPr>
        <w:rFonts w:ascii="Courier New" w:hAnsi="Courier New" w:cs="Courier New" w:hint="default"/>
      </w:rPr>
    </w:lvl>
    <w:lvl w:ilvl="5" w:tplc="04080005" w:tentative="1">
      <w:start w:val="1"/>
      <w:numFmt w:val="bullet"/>
      <w:lvlText w:val=""/>
      <w:lvlJc w:val="left"/>
      <w:pPr>
        <w:ind w:left="5085" w:hanging="360"/>
      </w:pPr>
      <w:rPr>
        <w:rFonts w:ascii="Wingdings" w:hAnsi="Wingdings" w:hint="default"/>
      </w:rPr>
    </w:lvl>
    <w:lvl w:ilvl="6" w:tplc="04080001" w:tentative="1">
      <w:start w:val="1"/>
      <w:numFmt w:val="bullet"/>
      <w:lvlText w:val=""/>
      <w:lvlJc w:val="left"/>
      <w:pPr>
        <w:ind w:left="5805" w:hanging="360"/>
      </w:pPr>
      <w:rPr>
        <w:rFonts w:ascii="Symbol" w:hAnsi="Symbol" w:hint="default"/>
      </w:rPr>
    </w:lvl>
    <w:lvl w:ilvl="7" w:tplc="04080003" w:tentative="1">
      <w:start w:val="1"/>
      <w:numFmt w:val="bullet"/>
      <w:lvlText w:val="o"/>
      <w:lvlJc w:val="left"/>
      <w:pPr>
        <w:ind w:left="6525" w:hanging="360"/>
      </w:pPr>
      <w:rPr>
        <w:rFonts w:ascii="Courier New" w:hAnsi="Courier New" w:cs="Courier New" w:hint="default"/>
      </w:rPr>
    </w:lvl>
    <w:lvl w:ilvl="8" w:tplc="04080005" w:tentative="1">
      <w:start w:val="1"/>
      <w:numFmt w:val="bullet"/>
      <w:lvlText w:val=""/>
      <w:lvlJc w:val="left"/>
      <w:pPr>
        <w:ind w:left="7245" w:hanging="360"/>
      </w:pPr>
      <w:rPr>
        <w:rFonts w:ascii="Wingdings" w:hAnsi="Wingdings" w:hint="default"/>
      </w:rPr>
    </w:lvl>
  </w:abstractNum>
  <w:abstractNum w:abstractNumId="11" w15:restartNumberingAfterBreak="0">
    <w:nsid w:val="2F533FDC"/>
    <w:multiLevelType w:val="hybridMultilevel"/>
    <w:tmpl w:val="D9EE3E22"/>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2" w15:restartNumberingAfterBreak="0">
    <w:nsid w:val="38CC1D5C"/>
    <w:multiLevelType w:val="hybridMultilevel"/>
    <w:tmpl w:val="AE3CB1C2"/>
    <w:lvl w:ilvl="0" w:tplc="0BF89A8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3B4C03E2"/>
    <w:multiLevelType w:val="hybridMultilevel"/>
    <w:tmpl w:val="AE3CB1C2"/>
    <w:lvl w:ilvl="0" w:tplc="0BF89A80">
      <w:start w:val="1"/>
      <w:numFmt w:val="decimal"/>
      <w:lvlText w:val="%1."/>
      <w:lvlJc w:val="left"/>
      <w:pPr>
        <w:ind w:left="644" w:hanging="360"/>
      </w:pPr>
      <w:rPr>
        <w:b w:val="0"/>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4" w15:restartNumberingAfterBreak="0">
    <w:nsid w:val="3BC648BA"/>
    <w:multiLevelType w:val="hybridMultilevel"/>
    <w:tmpl w:val="2604D8B4"/>
    <w:lvl w:ilvl="0" w:tplc="0BF89A8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D006C58"/>
    <w:multiLevelType w:val="hybridMultilevel"/>
    <w:tmpl w:val="84CE76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E8A0369"/>
    <w:multiLevelType w:val="hybridMultilevel"/>
    <w:tmpl w:val="5F7A699A"/>
    <w:lvl w:ilvl="0" w:tplc="B73C28FA">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402D2E29"/>
    <w:multiLevelType w:val="hybridMultilevel"/>
    <w:tmpl w:val="9E5C9A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41A359C3"/>
    <w:multiLevelType w:val="hybridMultilevel"/>
    <w:tmpl w:val="D19031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45157E6C"/>
    <w:multiLevelType w:val="hybridMultilevel"/>
    <w:tmpl w:val="52EA706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4642252A"/>
    <w:multiLevelType w:val="hybridMultilevel"/>
    <w:tmpl w:val="90AED8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537D1F29"/>
    <w:multiLevelType w:val="hybridMultilevel"/>
    <w:tmpl w:val="939432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55FD0163"/>
    <w:multiLevelType w:val="hybridMultilevel"/>
    <w:tmpl w:val="DEEA38E4"/>
    <w:lvl w:ilvl="0" w:tplc="D778A4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59C06781"/>
    <w:multiLevelType w:val="hybridMultilevel"/>
    <w:tmpl w:val="AE3CB1C2"/>
    <w:lvl w:ilvl="0" w:tplc="0BF89A8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5AAE02B2"/>
    <w:multiLevelType w:val="hybridMultilevel"/>
    <w:tmpl w:val="AE3CB1C2"/>
    <w:lvl w:ilvl="0" w:tplc="0BF89A8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629B28E9"/>
    <w:multiLevelType w:val="hybridMultilevel"/>
    <w:tmpl w:val="7DF21A68"/>
    <w:lvl w:ilvl="0" w:tplc="5EDEFBF6">
      <w:numFmt w:val="bullet"/>
      <w:lvlText w:val="•"/>
      <w:lvlJc w:val="left"/>
      <w:pPr>
        <w:ind w:left="1440" w:hanging="720"/>
      </w:pPr>
      <w:rPr>
        <w:rFonts w:ascii="Calibri" w:eastAsia="Times New Roman" w:hAnsi="Calibri" w:cs="Calibri" w:hint="default"/>
        <w:color w:val="auto"/>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6" w15:restartNumberingAfterBreak="0">
    <w:nsid w:val="66703078"/>
    <w:multiLevelType w:val="hybridMultilevel"/>
    <w:tmpl w:val="6F08F7D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7" w15:restartNumberingAfterBreak="0">
    <w:nsid w:val="6E5867FE"/>
    <w:multiLevelType w:val="hybridMultilevel"/>
    <w:tmpl w:val="0FA44C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6E895D5B"/>
    <w:multiLevelType w:val="hybridMultilevel"/>
    <w:tmpl w:val="C4C8BF40"/>
    <w:lvl w:ilvl="0" w:tplc="7ECA9140">
      <w:start w:val="1"/>
      <w:numFmt w:val="decimal"/>
      <w:lvlText w:val="%1."/>
      <w:lvlJc w:val="left"/>
      <w:pPr>
        <w:ind w:left="720" w:hanging="360"/>
      </w:pPr>
      <w:rPr>
        <w:rFonts w:hint="default"/>
        <w:b w:val="0"/>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796E3709"/>
    <w:multiLevelType w:val="hybridMultilevel"/>
    <w:tmpl w:val="7D7203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4"/>
  </w:num>
  <w:num w:numId="2">
    <w:abstractNumId w:val="23"/>
  </w:num>
  <w:num w:numId="3">
    <w:abstractNumId w:val="28"/>
  </w:num>
  <w:num w:numId="4">
    <w:abstractNumId w:val="13"/>
  </w:num>
  <w:num w:numId="5">
    <w:abstractNumId w:val="12"/>
  </w:num>
  <w:num w:numId="6">
    <w:abstractNumId w:val="24"/>
  </w:num>
  <w:num w:numId="7">
    <w:abstractNumId w:val="14"/>
  </w:num>
  <w:num w:numId="8">
    <w:abstractNumId w:val="22"/>
  </w:num>
  <w:num w:numId="9">
    <w:abstractNumId w:val="16"/>
  </w:num>
  <w:num w:numId="10">
    <w:abstractNumId w:val="19"/>
  </w:num>
  <w:num w:numId="11">
    <w:abstractNumId w:val="5"/>
  </w:num>
  <w:num w:numId="12">
    <w:abstractNumId w:val="6"/>
  </w:num>
  <w:num w:numId="13">
    <w:abstractNumId w:val="18"/>
  </w:num>
  <w:num w:numId="14">
    <w:abstractNumId w:val="15"/>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num>
  <w:num w:numId="17">
    <w:abstractNumId w:val="0"/>
  </w:num>
  <w:num w:numId="18">
    <w:abstractNumId w:val="27"/>
  </w:num>
  <w:num w:numId="19">
    <w:abstractNumId w:val="1"/>
  </w:num>
  <w:num w:numId="20">
    <w:abstractNumId w:val="3"/>
  </w:num>
  <w:num w:numId="21">
    <w:abstractNumId w:val="10"/>
  </w:num>
  <w:num w:numId="22">
    <w:abstractNumId w:val="20"/>
  </w:num>
  <w:num w:numId="23">
    <w:abstractNumId w:val="21"/>
  </w:num>
  <w:num w:numId="24">
    <w:abstractNumId w:val="29"/>
  </w:num>
  <w:num w:numId="25">
    <w:abstractNumId w:val="17"/>
  </w:num>
  <w:num w:numId="26">
    <w:abstractNumId w:val="11"/>
  </w:num>
  <w:num w:numId="27">
    <w:abstractNumId w:val="2"/>
  </w:num>
  <w:num w:numId="28">
    <w:abstractNumId w:val="26"/>
  </w:num>
  <w:num w:numId="29">
    <w:abstractNumId w:val="8"/>
  </w:num>
  <w:num w:numId="30">
    <w:abstractNumId w:val="9"/>
  </w:num>
  <w:num w:numId="31">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072"/>
    <w:rsid w:val="0000034E"/>
    <w:rsid w:val="000007E8"/>
    <w:rsid w:val="000019DF"/>
    <w:rsid w:val="00002924"/>
    <w:rsid w:val="00002F5B"/>
    <w:rsid w:val="000034F9"/>
    <w:rsid w:val="00003624"/>
    <w:rsid w:val="00004CE2"/>
    <w:rsid w:val="00004EC1"/>
    <w:rsid w:val="000056A9"/>
    <w:rsid w:val="0000643F"/>
    <w:rsid w:val="00007252"/>
    <w:rsid w:val="00007563"/>
    <w:rsid w:val="000105D0"/>
    <w:rsid w:val="00010A01"/>
    <w:rsid w:val="00011AF4"/>
    <w:rsid w:val="00012022"/>
    <w:rsid w:val="000123C8"/>
    <w:rsid w:val="00012A7B"/>
    <w:rsid w:val="0001414E"/>
    <w:rsid w:val="00014FD1"/>
    <w:rsid w:val="0001566C"/>
    <w:rsid w:val="00015B7A"/>
    <w:rsid w:val="000162CE"/>
    <w:rsid w:val="00020920"/>
    <w:rsid w:val="00023972"/>
    <w:rsid w:val="000258D8"/>
    <w:rsid w:val="0002654E"/>
    <w:rsid w:val="00027763"/>
    <w:rsid w:val="00030484"/>
    <w:rsid w:val="00030887"/>
    <w:rsid w:val="00030A81"/>
    <w:rsid w:val="00031CF8"/>
    <w:rsid w:val="00032E82"/>
    <w:rsid w:val="000342D1"/>
    <w:rsid w:val="00034A91"/>
    <w:rsid w:val="00034E06"/>
    <w:rsid w:val="0003625E"/>
    <w:rsid w:val="0003700E"/>
    <w:rsid w:val="0003740B"/>
    <w:rsid w:val="000376CF"/>
    <w:rsid w:val="00041A1E"/>
    <w:rsid w:val="00041B71"/>
    <w:rsid w:val="00041E21"/>
    <w:rsid w:val="00041EA4"/>
    <w:rsid w:val="00042A7C"/>
    <w:rsid w:val="00043348"/>
    <w:rsid w:val="000438AE"/>
    <w:rsid w:val="00045894"/>
    <w:rsid w:val="00046B43"/>
    <w:rsid w:val="00046E88"/>
    <w:rsid w:val="00051E30"/>
    <w:rsid w:val="000528B8"/>
    <w:rsid w:val="00052EC6"/>
    <w:rsid w:val="00053CDB"/>
    <w:rsid w:val="00054531"/>
    <w:rsid w:val="00054D43"/>
    <w:rsid w:val="00055549"/>
    <w:rsid w:val="00056279"/>
    <w:rsid w:val="00056B58"/>
    <w:rsid w:val="00057DC7"/>
    <w:rsid w:val="00060238"/>
    <w:rsid w:val="00060695"/>
    <w:rsid w:val="00060E13"/>
    <w:rsid w:val="00061843"/>
    <w:rsid w:val="00061C6C"/>
    <w:rsid w:val="00061D12"/>
    <w:rsid w:val="00061E22"/>
    <w:rsid w:val="00062372"/>
    <w:rsid w:val="000627F8"/>
    <w:rsid w:val="0006390F"/>
    <w:rsid w:val="000642DF"/>
    <w:rsid w:val="00064A14"/>
    <w:rsid w:val="000650B9"/>
    <w:rsid w:val="000668C2"/>
    <w:rsid w:val="00067542"/>
    <w:rsid w:val="00070285"/>
    <w:rsid w:val="00070B8E"/>
    <w:rsid w:val="000718A4"/>
    <w:rsid w:val="0007192A"/>
    <w:rsid w:val="0007211B"/>
    <w:rsid w:val="000725A2"/>
    <w:rsid w:val="00072BE4"/>
    <w:rsid w:val="00072BF9"/>
    <w:rsid w:val="00072DE0"/>
    <w:rsid w:val="00072E18"/>
    <w:rsid w:val="00073A12"/>
    <w:rsid w:val="00074DF9"/>
    <w:rsid w:val="00074FF2"/>
    <w:rsid w:val="000752D8"/>
    <w:rsid w:val="00075AA5"/>
    <w:rsid w:val="0007619E"/>
    <w:rsid w:val="00076719"/>
    <w:rsid w:val="000769C5"/>
    <w:rsid w:val="00081405"/>
    <w:rsid w:val="0008172D"/>
    <w:rsid w:val="00081EA9"/>
    <w:rsid w:val="0008261F"/>
    <w:rsid w:val="00083248"/>
    <w:rsid w:val="000835D7"/>
    <w:rsid w:val="000836F7"/>
    <w:rsid w:val="000842AF"/>
    <w:rsid w:val="00084FE3"/>
    <w:rsid w:val="0008622D"/>
    <w:rsid w:val="00086931"/>
    <w:rsid w:val="00086A69"/>
    <w:rsid w:val="00087466"/>
    <w:rsid w:val="000874ED"/>
    <w:rsid w:val="0009095B"/>
    <w:rsid w:val="0009259B"/>
    <w:rsid w:val="00092CBB"/>
    <w:rsid w:val="000938A5"/>
    <w:rsid w:val="00094328"/>
    <w:rsid w:val="00094599"/>
    <w:rsid w:val="00094738"/>
    <w:rsid w:val="000952B2"/>
    <w:rsid w:val="00095F8F"/>
    <w:rsid w:val="000968CE"/>
    <w:rsid w:val="0009698C"/>
    <w:rsid w:val="00096B0B"/>
    <w:rsid w:val="000973FA"/>
    <w:rsid w:val="000974C2"/>
    <w:rsid w:val="000A1AD6"/>
    <w:rsid w:val="000A22F8"/>
    <w:rsid w:val="000A3236"/>
    <w:rsid w:val="000A3E32"/>
    <w:rsid w:val="000A4314"/>
    <w:rsid w:val="000A580A"/>
    <w:rsid w:val="000A655E"/>
    <w:rsid w:val="000B0222"/>
    <w:rsid w:val="000B0385"/>
    <w:rsid w:val="000B1EF2"/>
    <w:rsid w:val="000B26FE"/>
    <w:rsid w:val="000B37C2"/>
    <w:rsid w:val="000B3AF6"/>
    <w:rsid w:val="000B463A"/>
    <w:rsid w:val="000B4750"/>
    <w:rsid w:val="000B4C98"/>
    <w:rsid w:val="000B51F5"/>
    <w:rsid w:val="000B5456"/>
    <w:rsid w:val="000B5A2E"/>
    <w:rsid w:val="000B5F7B"/>
    <w:rsid w:val="000B6817"/>
    <w:rsid w:val="000B6D1D"/>
    <w:rsid w:val="000B7C5D"/>
    <w:rsid w:val="000C0183"/>
    <w:rsid w:val="000C01B3"/>
    <w:rsid w:val="000C0741"/>
    <w:rsid w:val="000C126C"/>
    <w:rsid w:val="000C1D1A"/>
    <w:rsid w:val="000C22E0"/>
    <w:rsid w:val="000C2BE8"/>
    <w:rsid w:val="000C3B36"/>
    <w:rsid w:val="000C4221"/>
    <w:rsid w:val="000C4E7B"/>
    <w:rsid w:val="000C5101"/>
    <w:rsid w:val="000C5525"/>
    <w:rsid w:val="000C622F"/>
    <w:rsid w:val="000C663B"/>
    <w:rsid w:val="000C6A95"/>
    <w:rsid w:val="000C7657"/>
    <w:rsid w:val="000C7C70"/>
    <w:rsid w:val="000C7D66"/>
    <w:rsid w:val="000D0622"/>
    <w:rsid w:val="000D0EAA"/>
    <w:rsid w:val="000D29D2"/>
    <w:rsid w:val="000D3249"/>
    <w:rsid w:val="000D33BD"/>
    <w:rsid w:val="000D37A6"/>
    <w:rsid w:val="000D37C8"/>
    <w:rsid w:val="000E01B7"/>
    <w:rsid w:val="000E0C61"/>
    <w:rsid w:val="000E0F95"/>
    <w:rsid w:val="000E12E6"/>
    <w:rsid w:val="000E1686"/>
    <w:rsid w:val="000E194B"/>
    <w:rsid w:val="000E1E25"/>
    <w:rsid w:val="000E28A0"/>
    <w:rsid w:val="000E49BD"/>
    <w:rsid w:val="000E56F7"/>
    <w:rsid w:val="000E577F"/>
    <w:rsid w:val="000E6E9F"/>
    <w:rsid w:val="000E6FB7"/>
    <w:rsid w:val="000E7440"/>
    <w:rsid w:val="000F0B54"/>
    <w:rsid w:val="000F1645"/>
    <w:rsid w:val="000F2193"/>
    <w:rsid w:val="000F2DC1"/>
    <w:rsid w:val="000F2E25"/>
    <w:rsid w:val="000F2EC9"/>
    <w:rsid w:val="000F41CF"/>
    <w:rsid w:val="000F61F4"/>
    <w:rsid w:val="000F70CD"/>
    <w:rsid w:val="00100837"/>
    <w:rsid w:val="00100AA0"/>
    <w:rsid w:val="0010100F"/>
    <w:rsid w:val="00101E4C"/>
    <w:rsid w:val="001020C8"/>
    <w:rsid w:val="00102756"/>
    <w:rsid w:val="00103A7F"/>
    <w:rsid w:val="00104632"/>
    <w:rsid w:val="001059EC"/>
    <w:rsid w:val="00105CBB"/>
    <w:rsid w:val="00107708"/>
    <w:rsid w:val="0011237D"/>
    <w:rsid w:val="00112B77"/>
    <w:rsid w:val="00112F96"/>
    <w:rsid w:val="001131DB"/>
    <w:rsid w:val="00113CB0"/>
    <w:rsid w:val="00114CC0"/>
    <w:rsid w:val="001158B0"/>
    <w:rsid w:val="0011672A"/>
    <w:rsid w:val="001170C3"/>
    <w:rsid w:val="0011744A"/>
    <w:rsid w:val="001175E5"/>
    <w:rsid w:val="00120066"/>
    <w:rsid w:val="0012052F"/>
    <w:rsid w:val="00120A17"/>
    <w:rsid w:val="00120F85"/>
    <w:rsid w:val="00121185"/>
    <w:rsid w:val="00121DD2"/>
    <w:rsid w:val="00121E69"/>
    <w:rsid w:val="00122055"/>
    <w:rsid w:val="00122E78"/>
    <w:rsid w:val="00124E9A"/>
    <w:rsid w:val="00127A72"/>
    <w:rsid w:val="0013155E"/>
    <w:rsid w:val="00132405"/>
    <w:rsid w:val="001328FC"/>
    <w:rsid w:val="00132F59"/>
    <w:rsid w:val="0013327B"/>
    <w:rsid w:val="0013354D"/>
    <w:rsid w:val="0013432B"/>
    <w:rsid w:val="00136809"/>
    <w:rsid w:val="00136918"/>
    <w:rsid w:val="001378CB"/>
    <w:rsid w:val="00141710"/>
    <w:rsid w:val="0014483A"/>
    <w:rsid w:val="00145265"/>
    <w:rsid w:val="00145443"/>
    <w:rsid w:val="00145EA7"/>
    <w:rsid w:val="001465CE"/>
    <w:rsid w:val="001504ED"/>
    <w:rsid w:val="001538BC"/>
    <w:rsid w:val="00153B84"/>
    <w:rsid w:val="00154BB4"/>
    <w:rsid w:val="00155EF7"/>
    <w:rsid w:val="0015653A"/>
    <w:rsid w:val="00156756"/>
    <w:rsid w:val="00156ACC"/>
    <w:rsid w:val="00156F4D"/>
    <w:rsid w:val="0015757D"/>
    <w:rsid w:val="00157C54"/>
    <w:rsid w:val="00160E01"/>
    <w:rsid w:val="001612FE"/>
    <w:rsid w:val="0016174E"/>
    <w:rsid w:val="0016301E"/>
    <w:rsid w:val="0016351F"/>
    <w:rsid w:val="00164E54"/>
    <w:rsid w:val="00164FFB"/>
    <w:rsid w:val="00165135"/>
    <w:rsid w:val="0016527D"/>
    <w:rsid w:val="001666AC"/>
    <w:rsid w:val="001667AA"/>
    <w:rsid w:val="001708ED"/>
    <w:rsid w:val="00171BE6"/>
    <w:rsid w:val="00171DED"/>
    <w:rsid w:val="00171EA4"/>
    <w:rsid w:val="001720F1"/>
    <w:rsid w:val="00172B05"/>
    <w:rsid w:val="00173057"/>
    <w:rsid w:val="001737E7"/>
    <w:rsid w:val="00173E9E"/>
    <w:rsid w:val="00174450"/>
    <w:rsid w:val="00176986"/>
    <w:rsid w:val="0018045A"/>
    <w:rsid w:val="0018159C"/>
    <w:rsid w:val="00181B31"/>
    <w:rsid w:val="00181E39"/>
    <w:rsid w:val="00182734"/>
    <w:rsid w:val="001829B9"/>
    <w:rsid w:val="00182E86"/>
    <w:rsid w:val="00184155"/>
    <w:rsid w:val="00184331"/>
    <w:rsid w:val="00185349"/>
    <w:rsid w:val="0018539F"/>
    <w:rsid w:val="001859DF"/>
    <w:rsid w:val="00185F90"/>
    <w:rsid w:val="00187126"/>
    <w:rsid w:val="0018777C"/>
    <w:rsid w:val="00187939"/>
    <w:rsid w:val="001917AF"/>
    <w:rsid w:val="00191B2F"/>
    <w:rsid w:val="0019234D"/>
    <w:rsid w:val="00192458"/>
    <w:rsid w:val="00192AF0"/>
    <w:rsid w:val="00192D67"/>
    <w:rsid w:val="00193539"/>
    <w:rsid w:val="00193BE7"/>
    <w:rsid w:val="0019490D"/>
    <w:rsid w:val="001952CC"/>
    <w:rsid w:val="00195543"/>
    <w:rsid w:val="00196024"/>
    <w:rsid w:val="001965CD"/>
    <w:rsid w:val="00197404"/>
    <w:rsid w:val="00197866"/>
    <w:rsid w:val="00197A50"/>
    <w:rsid w:val="001A0FDA"/>
    <w:rsid w:val="001A197F"/>
    <w:rsid w:val="001A3AB1"/>
    <w:rsid w:val="001A4691"/>
    <w:rsid w:val="001A5F17"/>
    <w:rsid w:val="001A6D1F"/>
    <w:rsid w:val="001B0BED"/>
    <w:rsid w:val="001B107D"/>
    <w:rsid w:val="001B127E"/>
    <w:rsid w:val="001B2477"/>
    <w:rsid w:val="001B30C9"/>
    <w:rsid w:val="001B3B42"/>
    <w:rsid w:val="001B4D42"/>
    <w:rsid w:val="001B4DDB"/>
    <w:rsid w:val="001B7D7C"/>
    <w:rsid w:val="001C2F7C"/>
    <w:rsid w:val="001C49D9"/>
    <w:rsid w:val="001C4D99"/>
    <w:rsid w:val="001D0686"/>
    <w:rsid w:val="001D10B7"/>
    <w:rsid w:val="001D29B4"/>
    <w:rsid w:val="001D30CC"/>
    <w:rsid w:val="001D3BE3"/>
    <w:rsid w:val="001D439B"/>
    <w:rsid w:val="001D440C"/>
    <w:rsid w:val="001D531A"/>
    <w:rsid w:val="001D53EC"/>
    <w:rsid w:val="001D546D"/>
    <w:rsid w:val="001E0C01"/>
    <w:rsid w:val="001E19F4"/>
    <w:rsid w:val="001E1FD2"/>
    <w:rsid w:val="001E24AA"/>
    <w:rsid w:val="001E2ABE"/>
    <w:rsid w:val="001E402A"/>
    <w:rsid w:val="001E4DC2"/>
    <w:rsid w:val="001E5F79"/>
    <w:rsid w:val="001E79F1"/>
    <w:rsid w:val="001E7B2A"/>
    <w:rsid w:val="001F25B0"/>
    <w:rsid w:val="001F2864"/>
    <w:rsid w:val="001F39F7"/>
    <w:rsid w:val="001F4343"/>
    <w:rsid w:val="001F4683"/>
    <w:rsid w:val="001F4AF5"/>
    <w:rsid w:val="001F4E2C"/>
    <w:rsid w:val="001F575B"/>
    <w:rsid w:val="001F7F17"/>
    <w:rsid w:val="0020099B"/>
    <w:rsid w:val="00200EBA"/>
    <w:rsid w:val="0020134F"/>
    <w:rsid w:val="00201D72"/>
    <w:rsid w:val="00202ECD"/>
    <w:rsid w:val="002043D1"/>
    <w:rsid w:val="00204CB4"/>
    <w:rsid w:val="00205335"/>
    <w:rsid w:val="00206878"/>
    <w:rsid w:val="00207E08"/>
    <w:rsid w:val="00210175"/>
    <w:rsid w:val="002112EA"/>
    <w:rsid w:val="00211EC1"/>
    <w:rsid w:val="0021209B"/>
    <w:rsid w:val="00212841"/>
    <w:rsid w:val="00212A8C"/>
    <w:rsid w:val="00212BB8"/>
    <w:rsid w:val="002131EB"/>
    <w:rsid w:val="00213D93"/>
    <w:rsid w:val="002144D3"/>
    <w:rsid w:val="00214BE7"/>
    <w:rsid w:val="00215885"/>
    <w:rsid w:val="00215AA1"/>
    <w:rsid w:val="00216636"/>
    <w:rsid w:val="00217B0D"/>
    <w:rsid w:val="00217DFF"/>
    <w:rsid w:val="0022002C"/>
    <w:rsid w:val="00221AF8"/>
    <w:rsid w:val="0022230D"/>
    <w:rsid w:val="00223502"/>
    <w:rsid w:val="00223E4C"/>
    <w:rsid w:val="00224380"/>
    <w:rsid w:val="00225B48"/>
    <w:rsid w:val="00225D48"/>
    <w:rsid w:val="0022647F"/>
    <w:rsid w:val="00226828"/>
    <w:rsid w:val="00227634"/>
    <w:rsid w:val="00227DAC"/>
    <w:rsid w:val="002304EC"/>
    <w:rsid w:val="00230506"/>
    <w:rsid w:val="00230DA2"/>
    <w:rsid w:val="00232899"/>
    <w:rsid w:val="00233B8D"/>
    <w:rsid w:val="00233C23"/>
    <w:rsid w:val="002344BF"/>
    <w:rsid w:val="00234880"/>
    <w:rsid w:val="00235646"/>
    <w:rsid w:val="00235773"/>
    <w:rsid w:val="0023746E"/>
    <w:rsid w:val="002375C8"/>
    <w:rsid w:val="00237756"/>
    <w:rsid w:val="00237E94"/>
    <w:rsid w:val="0024204B"/>
    <w:rsid w:val="002431B5"/>
    <w:rsid w:val="00243870"/>
    <w:rsid w:val="00244A68"/>
    <w:rsid w:val="00246245"/>
    <w:rsid w:val="0024659B"/>
    <w:rsid w:val="00247A4C"/>
    <w:rsid w:val="00250FA4"/>
    <w:rsid w:val="0025149E"/>
    <w:rsid w:val="0025252E"/>
    <w:rsid w:val="00252850"/>
    <w:rsid w:val="00253870"/>
    <w:rsid w:val="00253ABB"/>
    <w:rsid w:val="00255D82"/>
    <w:rsid w:val="002562BC"/>
    <w:rsid w:val="00256B1A"/>
    <w:rsid w:val="00260602"/>
    <w:rsid w:val="00260C12"/>
    <w:rsid w:val="00260EE6"/>
    <w:rsid w:val="00261E4B"/>
    <w:rsid w:val="002629E2"/>
    <w:rsid w:val="00264C97"/>
    <w:rsid w:val="0026580E"/>
    <w:rsid w:val="002660E4"/>
    <w:rsid w:val="00267E9D"/>
    <w:rsid w:val="002706A9"/>
    <w:rsid w:val="0027072B"/>
    <w:rsid w:val="00273A8B"/>
    <w:rsid w:val="00273CFE"/>
    <w:rsid w:val="00274746"/>
    <w:rsid w:val="00274DA7"/>
    <w:rsid w:val="00275B22"/>
    <w:rsid w:val="002764A7"/>
    <w:rsid w:val="00277C06"/>
    <w:rsid w:val="00280842"/>
    <w:rsid w:val="00280994"/>
    <w:rsid w:val="00281B3C"/>
    <w:rsid w:val="00281EF5"/>
    <w:rsid w:val="00282366"/>
    <w:rsid w:val="00282D5C"/>
    <w:rsid w:val="00283EAA"/>
    <w:rsid w:val="0028525A"/>
    <w:rsid w:val="002857A9"/>
    <w:rsid w:val="00286E35"/>
    <w:rsid w:val="00287E87"/>
    <w:rsid w:val="0029007F"/>
    <w:rsid w:val="002918AF"/>
    <w:rsid w:val="00292718"/>
    <w:rsid w:val="00293C1C"/>
    <w:rsid w:val="00294F30"/>
    <w:rsid w:val="002955B6"/>
    <w:rsid w:val="002958CD"/>
    <w:rsid w:val="00295CA7"/>
    <w:rsid w:val="00296388"/>
    <w:rsid w:val="002967A1"/>
    <w:rsid w:val="00297173"/>
    <w:rsid w:val="002A07AB"/>
    <w:rsid w:val="002A172E"/>
    <w:rsid w:val="002A31F5"/>
    <w:rsid w:val="002A36A8"/>
    <w:rsid w:val="002A417A"/>
    <w:rsid w:val="002A4372"/>
    <w:rsid w:val="002A4804"/>
    <w:rsid w:val="002A58A7"/>
    <w:rsid w:val="002A7542"/>
    <w:rsid w:val="002B0B93"/>
    <w:rsid w:val="002B145D"/>
    <w:rsid w:val="002B3A32"/>
    <w:rsid w:val="002B6674"/>
    <w:rsid w:val="002B6998"/>
    <w:rsid w:val="002B6AC3"/>
    <w:rsid w:val="002B7B66"/>
    <w:rsid w:val="002B7FAA"/>
    <w:rsid w:val="002C1306"/>
    <w:rsid w:val="002C1678"/>
    <w:rsid w:val="002C2CE4"/>
    <w:rsid w:val="002C60F5"/>
    <w:rsid w:val="002C655E"/>
    <w:rsid w:val="002C6AED"/>
    <w:rsid w:val="002C6D22"/>
    <w:rsid w:val="002C6D53"/>
    <w:rsid w:val="002D0EE8"/>
    <w:rsid w:val="002D1FA3"/>
    <w:rsid w:val="002D2125"/>
    <w:rsid w:val="002D25D8"/>
    <w:rsid w:val="002D27AF"/>
    <w:rsid w:val="002D3F4B"/>
    <w:rsid w:val="002D4EC5"/>
    <w:rsid w:val="002D4EEB"/>
    <w:rsid w:val="002D60F4"/>
    <w:rsid w:val="002D611D"/>
    <w:rsid w:val="002D68CD"/>
    <w:rsid w:val="002D7194"/>
    <w:rsid w:val="002D7C8A"/>
    <w:rsid w:val="002E0167"/>
    <w:rsid w:val="002E17D9"/>
    <w:rsid w:val="002E2589"/>
    <w:rsid w:val="002E2696"/>
    <w:rsid w:val="002E366A"/>
    <w:rsid w:val="002E3A70"/>
    <w:rsid w:val="002E3A7D"/>
    <w:rsid w:val="002E3BCC"/>
    <w:rsid w:val="002E3FE6"/>
    <w:rsid w:val="002E5673"/>
    <w:rsid w:val="002E59FC"/>
    <w:rsid w:val="002E6FCC"/>
    <w:rsid w:val="002F08E3"/>
    <w:rsid w:val="002F10AD"/>
    <w:rsid w:val="002F1641"/>
    <w:rsid w:val="002F1927"/>
    <w:rsid w:val="002F1A8A"/>
    <w:rsid w:val="002F22A1"/>
    <w:rsid w:val="002F22F1"/>
    <w:rsid w:val="002F3106"/>
    <w:rsid w:val="002F3BE4"/>
    <w:rsid w:val="002F41DE"/>
    <w:rsid w:val="002F5E0A"/>
    <w:rsid w:val="002F6380"/>
    <w:rsid w:val="002F6A0A"/>
    <w:rsid w:val="002F7392"/>
    <w:rsid w:val="002F7860"/>
    <w:rsid w:val="003006EA"/>
    <w:rsid w:val="0030233B"/>
    <w:rsid w:val="00302581"/>
    <w:rsid w:val="0030295A"/>
    <w:rsid w:val="003042C0"/>
    <w:rsid w:val="003047B2"/>
    <w:rsid w:val="00304E03"/>
    <w:rsid w:val="00306B0A"/>
    <w:rsid w:val="00306F6A"/>
    <w:rsid w:val="003119A9"/>
    <w:rsid w:val="00312562"/>
    <w:rsid w:val="00312821"/>
    <w:rsid w:val="00313D83"/>
    <w:rsid w:val="00314DD2"/>
    <w:rsid w:val="00316431"/>
    <w:rsid w:val="00317C39"/>
    <w:rsid w:val="00320B19"/>
    <w:rsid w:val="00321A5A"/>
    <w:rsid w:val="00321AED"/>
    <w:rsid w:val="00322689"/>
    <w:rsid w:val="003231AB"/>
    <w:rsid w:val="00325780"/>
    <w:rsid w:val="003267E0"/>
    <w:rsid w:val="0032691C"/>
    <w:rsid w:val="00327294"/>
    <w:rsid w:val="00327401"/>
    <w:rsid w:val="003275A9"/>
    <w:rsid w:val="003277E3"/>
    <w:rsid w:val="00327D29"/>
    <w:rsid w:val="00327F92"/>
    <w:rsid w:val="00330841"/>
    <w:rsid w:val="003316D2"/>
    <w:rsid w:val="00331C76"/>
    <w:rsid w:val="00332A60"/>
    <w:rsid w:val="00332C9A"/>
    <w:rsid w:val="00333001"/>
    <w:rsid w:val="003337B1"/>
    <w:rsid w:val="00333B53"/>
    <w:rsid w:val="0033413C"/>
    <w:rsid w:val="0033462B"/>
    <w:rsid w:val="00334B6E"/>
    <w:rsid w:val="0033548E"/>
    <w:rsid w:val="00335E24"/>
    <w:rsid w:val="0033601D"/>
    <w:rsid w:val="0033766D"/>
    <w:rsid w:val="00337CAD"/>
    <w:rsid w:val="003401FD"/>
    <w:rsid w:val="0034110D"/>
    <w:rsid w:val="003413FD"/>
    <w:rsid w:val="00341576"/>
    <w:rsid w:val="0034157D"/>
    <w:rsid w:val="003416A5"/>
    <w:rsid w:val="003431E3"/>
    <w:rsid w:val="00343599"/>
    <w:rsid w:val="00343B4A"/>
    <w:rsid w:val="00343B7C"/>
    <w:rsid w:val="0034410F"/>
    <w:rsid w:val="00344E06"/>
    <w:rsid w:val="0034516F"/>
    <w:rsid w:val="003459D1"/>
    <w:rsid w:val="00345A4B"/>
    <w:rsid w:val="00345B81"/>
    <w:rsid w:val="00345C22"/>
    <w:rsid w:val="00346265"/>
    <w:rsid w:val="00346D84"/>
    <w:rsid w:val="003475E3"/>
    <w:rsid w:val="003478A5"/>
    <w:rsid w:val="0035003B"/>
    <w:rsid w:val="003519E5"/>
    <w:rsid w:val="00351CD0"/>
    <w:rsid w:val="00355104"/>
    <w:rsid w:val="00355AE0"/>
    <w:rsid w:val="00355CE0"/>
    <w:rsid w:val="00357BA4"/>
    <w:rsid w:val="0036040C"/>
    <w:rsid w:val="0036093A"/>
    <w:rsid w:val="003614EA"/>
    <w:rsid w:val="00362B6D"/>
    <w:rsid w:val="0036458D"/>
    <w:rsid w:val="00364BCE"/>
    <w:rsid w:val="00366231"/>
    <w:rsid w:val="003663D8"/>
    <w:rsid w:val="00366FE6"/>
    <w:rsid w:val="00371206"/>
    <w:rsid w:val="00371CBC"/>
    <w:rsid w:val="0037219D"/>
    <w:rsid w:val="00373690"/>
    <w:rsid w:val="0037455B"/>
    <w:rsid w:val="003746E6"/>
    <w:rsid w:val="00375244"/>
    <w:rsid w:val="00375D26"/>
    <w:rsid w:val="00376BE8"/>
    <w:rsid w:val="00376E9C"/>
    <w:rsid w:val="00377CE6"/>
    <w:rsid w:val="00380CA7"/>
    <w:rsid w:val="003811EC"/>
    <w:rsid w:val="003819C3"/>
    <w:rsid w:val="00381AEA"/>
    <w:rsid w:val="00381C80"/>
    <w:rsid w:val="00382141"/>
    <w:rsid w:val="003822E5"/>
    <w:rsid w:val="003830D2"/>
    <w:rsid w:val="00385730"/>
    <w:rsid w:val="00386793"/>
    <w:rsid w:val="00387120"/>
    <w:rsid w:val="003876D2"/>
    <w:rsid w:val="00387921"/>
    <w:rsid w:val="00390EF6"/>
    <w:rsid w:val="00391A7F"/>
    <w:rsid w:val="00391BCC"/>
    <w:rsid w:val="0039588D"/>
    <w:rsid w:val="00395909"/>
    <w:rsid w:val="0039620E"/>
    <w:rsid w:val="00397B4C"/>
    <w:rsid w:val="003A1544"/>
    <w:rsid w:val="003A1BFE"/>
    <w:rsid w:val="003A21C6"/>
    <w:rsid w:val="003A25CA"/>
    <w:rsid w:val="003A2ABC"/>
    <w:rsid w:val="003A408F"/>
    <w:rsid w:val="003A51F4"/>
    <w:rsid w:val="003A7973"/>
    <w:rsid w:val="003A7B49"/>
    <w:rsid w:val="003A7DAB"/>
    <w:rsid w:val="003B09CB"/>
    <w:rsid w:val="003B0DA6"/>
    <w:rsid w:val="003B17A3"/>
    <w:rsid w:val="003B1EC3"/>
    <w:rsid w:val="003B26CB"/>
    <w:rsid w:val="003B33E4"/>
    <w:rsid w:val="003B4339"/>
    <w:rsid w:val="003B4368"/>
    <w:rsid w:val="003B56CF"/>
    <w:rsid w:val="003B64DB"/>
    <w:rsid w:val="003B7BA3"/>
    <w:rsid w:val="003C1E75"/>
    <w:rsid w:val="003C2B36"/>
    <w:rsid w:val="003C429D"/>
    <w:rsid w:val="003C4DFE"/>
    <w:rsid w:val="003C6007"/>
    <w:rsid w:val="003C6086"/>
    <w:rsid w:val="003C6D88"/>
    <w:rsid w:val="003C77B1"/>
    <w:rsid w:val="003C7FBD"/>
    <w:rsid w:val="003D07E8"/>
    <w:rsid w:val="003D07F5"/>
    <w:rsid w:val="003D21E8"/>
    <w:rsid w:val="003D23D9"/>
    <w:rsid w:val="003D2D60"/>
    <w:rsid w:val="003D36C8"/>
    <w:rsid w:val="003D72B5"/>
    <w:rsid w:val="003D7469"/>
    <w:rsid w:val="003D7B19"/>
    <w:rsid w:val="003E0A3C"/>
    <w:rsid w:val="003E1643"/>
    <w:rsid w:val="003E2706"/>
    <w:rsid w:val="003E2C9E"/>
    <w:rsid w:val="003E3BB8"/>
    <w:rsid w:val="003E575A"/>
    <w:rsid w:val="003E6BA0"/>
    <w:rsid w:val="003E7DC9"/>
    <w:rsid w:val="003F03CC"/>
    <w:rsid w:val="003F1337"/>
    <w:rsid w:val="003F1D98"/>
    <w:rsid w:val="003F23E3"/>
    <w:rsid w:val="003F24C0"/>
    <w:rsid w:val="003F318B"/>
    <w:rsid w:val="003F3A76"/>
    <w:rsid w:val="003F3AE7"/>
    <w:rsid w:val="003F3CE8"/>
    <w:rsid w:val="003F54D5"/>
    <w:rsid w:val="003F6128"/>
    <w:rsid w:val="003F69D3"/>
    <w:rsid w:val="003F76F6"/>
    <w:rsid w:val="004000DD"/>
    <w:rsid w:val="0040165A"/>
    <w:rsid w:val="004020B9"/>
    <w:rsid w:val="00402A5D"/>
    <w:rsid w:val="00402B1E"/>
    <w:rsid w:val="0040339E"/>
    <w:rsid w:val="0040425D"/>
    <w:rsid w:val="00405A61"/>
    <w:rsid w:val="00406088"/>
    <w:rsid w:val="0040616A"/>
    <w:rsid w:val="004076A6"/>
    <w:rsid w:val="00407A92"/>
    <w:rsid w:val="004121C9"/>
    <w:rsid w:val="00413DA9"/>
    <w:rsid w:val="004147F8"/>
    <w:rsid w:val="00416AEA"/>
    <w:rsid w:val="004177C9"/>
    <w:rsid w:val="004216B1"/>
    <w:rsid w:val="0042214E"/>
    <w:rsid w:val="0042237C"/>
    <w:rsid w:val="00422B23"/>
    <w:rsid w:val="004238E2"/>
    <w:rsid w:val="00423E94"/>
    <w:rsid w:val="0042527F"/>
    <w:rsid w:val="00425428"/>
    <w:rsid w:val="004254F2"/>
    <w:rsid w:val="00426842"/>
    <w:rsid w:val="0042719C"/>
    <w:rsid w:val="00427230"/>
    <w:rsid w:val="00430938"/>
    <w:rsid w:val="004310A7"/>
    <w:rsid w:val="0043125F"/>
    <w:rsid w:val="00431FDB"/>
    <w:rsid w:val="0043256D"/>
    <w:rsid w:val="004328CB"/>
    <w:rsid w:val="00432921"/>
    <w:rsid w:val="00432997"/>
    <w:rsid w:val="00433806"/>
    <w:rsid w:val="00433D59"/>
    <w:rsid w:val="00434ADF"/>
    <w:rsid w:val="0043535B"/>
    <w:rsid w:val="00435FCB"/>
    <w:rsid w:val="004365E3"/>
    <w:rsid w:val="00436871"/>
    <w:rsid w:val="00437695"/>
    <w:rsid w:val="00437724"/>
    <w:rsid w:val="00437EDC"/>
    <w:rsid w:val="00437EF7"/>
    <w:rsid w:val="0044077A"/>
    <w:rsid w:val="00440E00"/>
    <w:rsid w:val="004417FF"/>
    <w:rsid w:val="0044195F"/>
    <w:rsid w:val="00443A91"/>
    <w:rsid w:val="00443C89"/>
    <w:rsid w:val="00444390"/>
    <w:rsid w:val="00444AD3"/>
    <w:rsid w:val="00444FF2"/>
    <w:rsid w:val="00446EFC"/>
    <w:rsid w:val="00450C63"/>
    <w:rsid w:val="00451B24"/>
    <w:rsid w:val="004528C0"/>
    <w:rsid w:val="0045298A"/>
    <w:rsid w:val="00453384"/>
    <w:rsid w:val="00453A5A"/>
    <w:rsid w:val="00453DB7"/>
    <w:rsid w:val="004541D4"/>
    <w:rsid w:val="00456142"/>
    <w:rsid w:val="004575B4"/>
    <w:rsid w:val="00457CD5"/>
    <w:rsid w:val="00460445"/>
    <w:rsid w:val="004607AC"/>
    <w:rsid w:val="00460CEE"/>
    <w:rsid w:val="00461BE0"/>
    <w:rsid w:val="004620D0"/>
    <w:rsid w:val="004650AE"/>
    <w:rsid w:val="00465483"/>
    <w:rsid w:val="0046676C"/>
    <w:rsid w:val="00467C2E"/>
    <w:rsid w:val="00467CEE"/>
    <w:rsid w:val="004705CE"/>
    <w:rsid w:val="00470610"/>
    <w:rsid w:val="00470D4F"/>
    <w:rsid w:val="00470E69"/>
    <w:rsid w:val="00471E66"/>
    <w:rsid w:val="00472A91"/>
    <w:rsid w:val="0047309C"/>
    <w:rsid w:val="00473536"/>
    <w:rsid w:val="00473623"/>
    <w:rsid w:val="0047392C"/>
    <w:rsid w:val="00473C2D"/>
    <w:rsid w:val="00475887"/>
    <w:rsid w:val="00475B2D"/>
    <w:rsid w:val="004767FF"/>
    <w:rsid w:val="00476862"/>
    <w:rsid w:val="00476951"/>
    <w:rsid w:val="00476952"/>
    <w:rsid w:val="004770F8"/>
    <w:rsid w:val="00477683"/>
    <w:rsid w:val="004804A0"/>
    <w:rsid w:val="00480A33"/>
    <w:rsid w:val="00480EB0"/>
    <w:rsid w:val="00481305"/>
    <w:rsid w:val="00482791"/>
    <w:rsid w:val="00482D3C"/>
    <w:rsid w:val="004832E9"/>
    <w:rsid w:val="00483F1F"/>
    <w:rsid w:val="00483F75"/>
    <w:rsid w:val="004847B5"/>
    <w:rsid w:val="004858B7"/>
    <w:rsid w:val="00485A4B"/>
    <w:rsid w:val="00486253"/>
    <w:rsid w:val="00486F9D"/>
    <w:rsid w:val="0048790D"/>
    <w:rsid w:val="00490148"/>
    <w:rsid w:val="0049127A"/>
    <w:rsid w:val="0049285C"/>
    <w:rsid w:val="004928EA"/>
    <w:rsid w:val="00492DF9"/>
    <w:rsid w:val="004931C4"/>
    <w:rsid w:val="004939D2"/>
    <w:rsid w:val="00494C9E"/>
    <w:rsid w:val="00495AF2"/>
    <w:rsid w:val="0049674A"/>
    <w:rsid w:val="0049688A"/>
    <w:rsid w:val="004968A6"/>
    <w:rsid w:val="00497AC4"/>
    <w:rsid w:val="004A0E30"/>
    <w:rsid w:val="004A0F80"/>
    <w:rsid w:val="004A1637"/>
    <w:rsid w:val="004A16B2"/>
    <w:rsid w:val="004A1C31"/>
    <w:rsid w:val="004A206D"/>
    <w:rsid w:val="004A25C5"/>
    <w:rsid w:val="004A4026"/>
    <w:rsid w:val="004A49BD"/>
    <w:rsid w:val="004A507A"/>
    <w:rsid w:val="004A5A4D"/>
    <w:rsid w:val="004A5C39"/>
    <w:rsid w:val="004A68A1"/>
    <w:rsid w:val="004A68F5"/>
    <w:rsid w:val="004A694B"/>
    <w:rsid w:val="004A7A0C"/>
    <w:rsid w:val="004B00AC"/>
    <w:rsid w:val="004B02D3"/>
    <w:rsid w:val="004B0CCC"/>
    <w:rsid w:val="004B149B"/>
    <w:rsid w:val="004B1D4E"/>
    <w:rsid w:val="004B2C9F"/>
    <w:rsid w:val="004B2ECC"/>
    <w:rsid w:val="004B329E"/>
    <w:rsid w:val="004B33FF"/>
    <w:rsid w:val="004B343D"/>
    <w:rsid w:val="004B3DAC"/>
    <w:rsid w:val="004B44F5"/>
    <w:rsid w:val="004B4A85"/>
    <w:rsid w:val="004B4D5B"/>
    <w:rsid w:val="004B59FE"/>
    <w:rsid w:val="004B5F22"/>
    <w:rsid w:val="004C317C"/>
    <w:rsid w:val="004C3A0C"/>
    <w:rsid w:val="004C4070"/>
    <w:rsid w:val="004C41EF"/>
    <w:rsid w:val="004C4BDA"/>
    <w:rsid w:val="004C50FD"/>
    <w:rsid w:val="004C59A2"/>
    <w:rsid w:val="004C5EB2"/>
    <w:rsid w:val="004C61F9"/>
    <w:rsid w:val="004C654F"/>
    <w:rsid w:val="004C67E2"/>
    <w:rsid w:val="004C6994"/>
    <w:rsid w:val="004C6C09"/>
    <w:rsid w:val="004C745B"/>
    <w:rsid w:val="004D20AA"/>
    <w:rsid w:val="004D2920"/>
    <w:rsid w:val="004D2EF6"/>
    <w:rsid w:val="004D4F95"/>
    <w:rsid w:val="004D747B"/>
    <w:rsid w:val="004D7659"/>
    <w:rsid w:val="004D7C77"/>
    <w:rsid w:val="004E0BC8"/>
    <w:rsid w:val="004E26A6"/>
    <w:rsid w:val="004E2DFE"/>
    <w:rsid w:val="004E3F04"/>
    <w:rsid w:val="004E40CA"/>
    <w:rsid w:val="004E5AB6"/>
    <w:rsid w:val="004E5CAE"/>
    <w:rsid w:val="004E6CB7"/>
    <w:rsid w:val="004F0B4A"/>
    <w:rsid w:val="004F0E4C"/>
    <w:rsid w:val="004F233B"/>
    <w:rsid w:val="004F3969"/>
    <w:rsid w:val="004F43AF"/>
    <w:rsid w:val="004F5755"/>
    <w:rsid w:val="004F775D"/>
    <w:rsid w:val="00500994"/>
    <w:rsid w:val="00501255"/>
    <w:rsid w:val="0050130E"/>
    <w:rsid w:val="00501332"/>
    <w:rsid w:val="00504C33"/>
    <w:rsid w:val="00504EF0"/>
    <w:rsid w:val="005052E1"/>
    <w:rsid w:val="00505B6F"/>
    <w:rsid w:val="00506D9F"/>
    <w:rsid w:val="0050751C"/>
    <w:rsid w:val="00507D16"/>
    <w:rsid w:val="00507E26"/>
    <w:rsid w:val="00510900"/>
    <w:rsid w:val="00511843"/>
    <w:rsid w:val="005124C0"/>
    <w:rsid w:val="005129AB"/>
    <w:rsid w:val="00512DE1"/>
    <w:rsid w:val="00513451"/>
    <w:rsid w:val="00513CB3"/>
    <w:rsid w:val="005153B1"/>
    <w:rsid w:val="005163C6"/>
    <w:rsid w:val="005167F1"/>
    <w:rsid w:val="005172EF"/>
    <w:rsid w:val="0051789E"/>
    <w:rsid w:val="00520045"/>
    <w:rsid w:val="0052021A"/>
    <w:rsid w:val="0052095E"/>
    <w:rsid w:val="0052178B"/>
    <w:rsid w:val="00521A14"/>
    <w:rsid w:val="00522168"/>
    <w:rsid w:val="00522E91"/>
    <w:rsid w:val="00523492"/>
    <w:rsid w:val="00524402"/>
    <w:rsid w:val="005246CA"/>
    <w:rsid w:val="0052582F"/>
    <w:rsid w:val="00525D03"/>
    <w:rsid w:val="00526A35"/>
    <w:rsid w:val="00526B1E"/>
    <w:rsid w:val="00526B3E"/>
    <w:rsid w:val="00526F46"/>
    <w:rsid w:val="00526FCC"/>
    <w:rsid w:val="0053043B"/>
    <w:rsid w:val="00530B44"/>
    <w:rsid w:val="00530E70"/>
    <w:rsid w:val="00530F30"/>
    <w:rsid w:val="00531633"/>
    <w:rsid w:val="0053182A"/>
    <w:rsid w:val="00531ADD"/>
    <w:rsid w:val="00531D79"/>
    <w:rsid w:val="005320B6"/>
    <w:rsid w:val="005334E7"/>
    <w:rsid w:val="005348E6"/>
    <w:rsid w:val="0053493C"/>
    <w:rsid w:val="0053550D"/>
    <w:rsid w:val="00540668"/>
    <w:rsid w:val="00540759"/>
    <w:rsid w:val="00541309"/>
    <w:rsid w:val="005419EA"/>
    <w:rsid w:val="0054256A"/>
    <w:rsid w:val="005425D1"/>
    <w:rsid w:val="00542C9C"/>
    <w:rsid w:val="00543BD4"/>
    <w:rsid w:val="00543DAA"/>
    <w:rsid w:val="0054422F"/>
    <w:rsid w:val="005442AD"/>
    <w:rsid w:val="00544FC7"/>
    <w:rsid w:val="00545430"/>
    <w:rsid w:val="00545A37"/>
    <w:rsid w:val="00546283"/>
    <w:rsid w:val="00546FCC"/>
    <w:rsid w:val="00550082"/>
    <w:rsid w:val="0055214C"/>
    <w:rsid w:val="0055255F"/>
    <w:rsid w:val="00552865"/>
    <w:rsid w:val="00552EFB"/>
    <w:rsid w:val="0055500D"/>
    <w:rsid w:val="005554C8"/>
    <w:rsid w:val="005556B7"/>
    <w:rsid w:val="005558CD"/>
    <w:rsid w:val="0055774E"/>
    <w:rsid w:val="00562BDA"/>
    <w:rsid w:val="0056371B"/>
    <w:rsid w:val="00563F4E"/>
    <w:rsid w:val="00565425"/>
    <w:rsid w:val="00573491"/>
    <w:rsid w:val="00573E89"/>
    <w:rsid w:val="00573FE5"/>
    <w:rsid w:val="0057404F"/>
    <w:rsid w:val="005750FC"/>
    <w:rsid w:val="005763E0"/>
    <w:rsid w:val="005769C9"/>
    <w:rsid w:val="00580491"/>
    <w:rsid w:val="00580AA7"/>
    <w:rsid w:val="00580F77"/>
    <w:rsid w:val="00583034"/>
    <w:rsid w:val="00584F73"/>
    <w:rsid w:val="00586296"/>
    <w:rsid w:val="00586E59"/>
    <w:rsid w:val="00587E06"/>
    <w:rsid w:val="00587EB2"/>
    <w:rsid w:val="005904D4"/>
    <w:rsid w:val="005909A2"/>
    <w:rsid w:val="0059297F"/>
    <w:rsid w:val="00593953"/>
    <w:rsid w:val="00593982"/>
    <w:rsid w:val="00593C36"/>
    <w:rsid w:val="00594BA4"/>
    <w:rsid w:val="00595150"/>
    <w:rsid w:val="0059608F"/>
    <w:rsid w:val="0059631B"/>
    <w:rsid w:val="00596CDB"/>
    <w:rsid w:val="00596D04"/>
    <w:rsid w:val="005974F3"/>
    <w:rsid w:val="00597CC8"/>
    <w:rsid w:val="00597F5E"/>
    <w:rsid w:val="00597F73"/>
    <w:rsid w:val="005A035E"/>
    <w:rsid w:val="005A0452"/>
    <w:rsid w:val="005A0729"/>
    <w:rsid w:val="005A272B"/>
    <w:rsid w:val="005A2C02"/>
    <w:rsid w:val="005A2FC7"/>
    <w:rsid w:val="005A3165"/>
    <w:rsid w:val="005A351F"/>
    <w:rsid w:val="005A4077"/>
    <w:rsid w:val="005A5725"/>
    <w:rsid w:val="005A6E39"/>
    <w:rsid w:val="005A71F9"/>
    <w:rsid w:val="005A793F"/>
    <w:rsid w:val="005A7AB5"/>
    <w:rsid w:val="005B0547"/>
    <w:rsid w:val="005B1611"/>
    <w:rsid w:val="005B2536"/>
    <w:rsid w:val="005B2686"/>
    <w:rsid w:val="005B2DC6"/>
    <w:rsid w:val="005B39A4"/>
    <w:rsid w:val="005B3B66"/>
    <w:rsid w:val="005B580B"/>
    <w:rsid w:val="005B5A3F"/>
    <w:rsid w:val="005B5F80"/>
    <w:rsid w:val="005B681C"/>
    <w:rsid w:val="005B6834"/>
    <w:rsid w:val="005B6A85"/>
    <w:rsid w:val="005B7920"/>
    <w:rsid w:val="005C0568"/>
    <w:rsid w:val="005C09B3"/>
    <w:rsid w:val="005C0BB4"/>
    <w:rsid w:val="005C160C"/>
    <w:rsid w:val="005C1B87"/>
    <w:rsid w:val="005C2664"/>
    <w:rsid w:val="005C2837"/>
    <w:rsid w:val="005C2E2C"/>
    <w:rsid w:val="005C3B17"/>
    <w:rsid w:val="005C4C34"/>
    <w:rsid w:val="005C57C4"/>
    <w:rsid w:val="005C698E"/>
    <w:rsid w:val="005C73D1"/>
    <w:rsid w:val="005C7676"/>
    <w:rsid w:val="005C7758"/>
    <w:rsid w:val="005C7806"/>
    <w:rsid w:val="005C792F"/>
    <w:rsid w:val="005C7AA5"/>
    <w:rsid w:val="005C7AAC"/>
    <w:rsid w:val="005D0530"/>
    <w:rsid w:val="005D19D0"/>
    <w:rsid w:val="005D230F"/>
    <w:rsid w:val="005D360B"/>
    <w:rsid w:val="005D3B08"/>
    <w:rsid w:val="005D3CB0"/>
    <w:rsid w:val="005D4C69"/>
    <w:rsid w:val="005D553D"/>
    <w:rsid w:val="005D5627"/>
    <w:rsid w:val="005D59C8"/>
    <w:rsid w:val="005D5C70"/>
    <w:rsid w:val="005D6006"/>
    <w:rsid w:val="005D6311"/>
    <w:rsid w:val="005D6421"/>
    <w:rsid w:val="005D669D"/>
    <w:rsid w:val="005D6C6E"/>
    <w:rsid w:val="005D7974"/>
    <w:rsid w:val="005D7E84"/>
    <w:rsid w:val="005E089A"/>
    <w:rsid w:val="005E272F"/>
    <w:rsid w:val="005E3A30"/>
    <w:rsid w:val="005E4DC5"/>
    <w:rsid w:val="005E505B"/>
    <w:rsid w:val="005F01DB"/>
    <w:rsid w:val="005F0380"/>
    <w:rsid w:val="005F19BA"/>
    <w:rsid w:val="005F1EA5"/>
    <w:rsid w:val="005F2374"/>
    <w:rsid w:val="005F3475"/>
    <w:rsid w:val="005F472C"/>
    <w:rsid w:val="005F47B0"/>
    <w:rsid w:val="005F59D5"/>
    <w:rsid w:val="005F5B52"/>
    <w:rsid w:val="005F671C"/>
    <w:rsid w:val="005F74B3"/>
    <w:rsid w:val="005F76F4"/>
    <w:rsid w:val="0060228C"/>
    <w:rsid w:val="00602AFD"/>
    <w:rsid w:val="006035E2"/>
    <w:rsid w:val="006036A0"/>
    <w:rsid w:val="00603FA2"/>
    <w:rsid w:val="00605CFA"/>
    <w:rsid w:val="00605DAD"/>
    <w:rsid w:val="00606B37"/>
    <w:rsid w:val="00606B48"/>
    <w:rsid w:val="00606F39"/>
    <w:rsid w:val="006073F4"/>
    <w:rsid w:val="00607897"/>
    <w:rsid w:val="006104F0"/>
    <w:rsid w:val="006105DC"/>
    <w:rsid w:val="006108A4"/>
    <w:rsid w:val="006118B8"/>
    <w:rsid w:val="006137D1"/>
    <w:rsid w:val="00613800"/>
    <w:rsid w:val="006144C0"/>
    <w:rsid w:val="006154DF"/>
    <w:rsid w:val="00615908"/>
    <w:rsid w:val="00615AA9"/>
    <w:rsid w:val="0062199C"/>
    <w:rsid w:val="00622196"/>
    <w:rsid w:val="00622408"/>
    <w:rsid w:val="006234E1"/>
    <w:rsid w:val="006241D5"/>
    <w:rsid w:val="00625904"/>
    <w:rsid w:val="00627CA5"/>
    <w:rsid w:val="00630060"/>
    <w:rsid w:val="0063032D"/>
    <w:rsid w:val="0063047E"/>
    <w:rsid w:val="00631713"/>
    <w:rsid w:val="00632728"/>
    <w:rsid w:val="00632B6A"/>
    <w:rsid w:val="0063343A"/>
    <w:rsid w:val="00635768"/>
    <w:rsid w:val="0063578E"/>
    <w:rsid w:val="00635DA8"/>
    <w:rsid w:val="0063642D"/>
    <w:rsid w:val="006368AD"/>
    <w:rsid w:val="00636F20"/>
    <w:rsid w:val="00637149"/>
    <w:rsid w:val="006407EC"/>
    <w:rsid w:val="00640CE1"/>
    <w:rsid w:val="00642C1A"/>
    <w:rsid w:val="00643240"/>
    <w:rsid w:val="0064344D"/>
    <w:rsid w:val="006442D2"/>
    <w:rsid w:val="00644832"/>
    <w:rsid w:val="00645090"/>
    <w:rsid w:val="006451A5"/>
    <w:rsid w:val="00646A7F"/>
    <w:rsid w:val="00647F18"/>
    <w:rsid w:val="00650B15"/>
    <w:rsid w:val="00651360"/>
    <w:rsid w:val="00651CE7"/>
    <w:rsid w:val="00651F7B"/>
    <w:rsid w:val="006524A8"/>
    <w:rsid w:val="0065262D"/>
    <w:rsid w:val="00652923"/>
    <w:rsid w:val="00652DD7"/>
    <w:rsid w:val="00652E25"/>
    <w:rsid w:val="006535FB"/>
    <w:rsid w:val="00653DB0"/>
    <w:rsid w:val="00655393"/>
    <w:rsid w:val="00655C5F"/>
    <w:rsid w:val="00655F37"/>
    <w:rsid w:val="0065668C"/>
    <w:rsid w:val="00656C77"/>
    <w:rsid w:val="00660019"/>
    <w:rsid w:val="0066456D"/>
    <w:rsid w:val="006653CF"/>
    <w:rsid w:val="006655E5"/>
    <w:rsid w:val="00666293"/>
    <w:rsid w:val="0066668F"/>
    <w:rsid w:val="00666E6B"/>
    <w:rsid w:val="006673B1"/>
    <w:rsid w:val="006700D0"/>
    <w:rsid w:val="006702DD"/>
    <w:rsid w:val="00670C73"/>
    <w:rsid w:val="00670FA2"/>
    <w:rsid w:val="00672B24"/>
    <w:rsid w:val="006741C2"/>
    <w:rsid w:val="006742CB"/>
    <w:rsid w:val="00674838"/>
    <w:rsid w:val="00675A5D"/>
    <w:rsid w:val="00680AF9"/>
    <w:rsid w:val="00681067"/>
    <w:rsid w:val="006810CF"/>
    <w:rsid w:val="00681DD0"/>
    <w:rsid w:val="00682312"/>
    <w:rsid w:val="006837D7"/>
    <w:rsid w:val="00683C9D"/>
    <w:rsid w:val="00683F6F"/>
    <w:rsid w:val="0068491B"/>
    <w:rsid w:val="006856E7"/>
    <w:rsid w:val="00686098"/>
    <w:rsid w:val="0068622C"/>
    <w:rsid w:val="00686A5F"/>
    <w:rsid w:val="00687610"/>
    <w:rsid w:val="00687EA7"/>
    <w:rsid w:val="006907D4"/>
    <w:rsid w:val="00690E91"/>
    <w:rsid w:val="00691882"/>
    <w:rsid w:val="00691C32"/>
    <w:rsid w:val="0069282C"/>
    <w:rsid w:val="00693214"/>
    <w:rsid w:val="0069342F"/>
    <w:rsid w:val="00694116"/>
    <w:rsid w:val="006958B1"/>
    <w:rsid w:val="00697A05"/>
    <w:rsid w:val="006A26C7"/>
    <w:rsid w:val="006A303E"/>
    <w:rsid w:val="006A3838"/>
    <w:rsid w:val="006A5962"/>
    <w:rsid w:val="006A651E"/>
    <w:rsid w:val="006A6B6A"/>
    <w:rsid w:val="006B28BA"/>
    <w:rsid w:val="006B30C8"/>
    <w:rsid w:val="006B32E2"/>
    <w:rsid w:val="006B35DF"/>
    <w:rsid w:val="006B4C43"/>
    <w:rsid w:val="006B57E0"/>
    <w:rsid w:val="006B6321"/>
    <w:rsid w:val="006B6D60"/>
    <w:rsid w:val="006B7030"/>
    <w:rsid w:val="006C0A3D"/>
    <w:rsid w:val="006C1684"/>
    <w:rsid w:val="006C16FE"/>
    <w:rsid w:val="006C190A"/>
    <w:rsid w:val="006C2003"/>
    <w:rsid w:val="006C260D"/>
    <w:rsid w:val="006C26C1"/>
    <w:rsid w:val="006C2B32"/>
    <w:rsid w:val="006C344F"/>
    <w:rsid w:val="006C3A8F"/>
    <w:rsid w:val="006C74EE"/>
    <w:rsid w:val="006D23EB"/>
    <w:rsid w:val="006D2CE5"/>
    <w:rsid w:val="006D351F"/>
    <w:rsid w:val="006D41EA"/>
    <w:rsid w:val="006D529D"/>
    <w:rsid w:val="006D5F10"/>
    <w:rsid w:val="006D7B1C"/>
    <w:rsid w:val="006E09D1"/>
    <w:rsid w:val="006E0C7C"/>
    <w:rsid w:val="006E0DC2"/>
    <w:rsid w:val="006E10B9"/>
    <w:rsid w:val="006E1CFE"/>
    <w:rsid w:val="006E3535"/>
    <w:rsid w:val="006E3AB5"/>
    <w:rsid w:val="006E500D"/>
    <w:rsid w:val="006E570F"/>
    <w:rsid w:val="006E5C7C"/>
    <w:rsid w:val="006E674B"/>
    <w:rsid w:val="006E6DB9"/>
    <w:rsid w:val="006E6F5E"/>
    <w:rsid w:val="006E704D"/>
    <w:rsid w:val="006E726B"/>
    <w:rsid w:val="006E7B65"/>
    <w:rsid w:val="006F00A4"/>
    <w:rsid w:val="006F0996"/>
    <w:rsid w:val="006F2929"/>
    <w:rsid w:val="006F3A29"/>
    <w:rsid w:val="006F3ACA"/>
    <w:rsid w:val="006F457D"/>
    <w:rsid w:val="006F4719"/>
    <w:rsid w:val="006F4CE9"/>
    <w:rsid w:val="006F5C49"/>
    <w:rsid w:val="006F6BDD"/>
    <w:rsid w:val="006F751C"/>
    <w:rsid w:val="00701761"/>
    <w:rsid w:val="007017DD"/>
    <w:rsid w:val="00702496"/>
    <w:rsid w:val="007025EE"/>
    <w:rsid w:val="00702B19"/>
    <w:rsid w:val="007030ED"/>
    <w:rsid w:val="00703631"/>
    <w:rsid w:val="00703F74"/>
    <w:rsid w:val="00704318"/>
    <w:rsid w:val="00705D20"/>
    <w:rsid w:val="0070774A"/>
    <w:rsid w:val="00710842"/>
    <w:rsid w:val="00710B74"/>
    <w:rsid w:val="007110F3"/>
    <w:rsid w:val="00711465"/>
    <w:rsid w:val="00711EE3"/>
    <w:rsid w:val="007121F8"/>
    <w:rsid w:val="007132FA"/>
    <w:rsid w:val="007134B6"/>
    <w:rsid w:val="007136F7"/>
    <w:rsid w:val="0071484A"/>
    <w:rsid w:val="00715180"/>
    <w:rsid w:val="007151CF"/>
    <w:rsid w:val="00715262"/>
    <w:rsid w:val="00715688"/>
    <w:rsid w:val="007158FC"/>
    <w:rsid w:val="00716E47"/>
    <w:rsid w:val="00717B2D"/>
    <w:rsid w:val="0072023D"/>
    <w:rsid w:val="00720A7C"/>
    <w:rsid w:val="00720AD7"/>
    <w:rsid w:val="00721B49"/>
    <w:rsid w:val="007222B1"/>
    <w:rsid w:val="00725191"/>
    <w:rsid w:val="00726876"/>
    <w:rsid w:val="00726D79"/>
    <w:rsid w:val="00727F62"/>
    <w:rsid w:val="007301A0"/>
    <w:rsid w:val="00732E9E"/>
    <w:rsid w:val="007332F2"/>
    <w:rsid w:val="00734646"/>
    <w:rsid w:val="007352A2"/>
    <w:rsid w:val="00735BA9"/>
    <w:rsid w:val="00735BB5"/>
    <w:rsid w:val="00736D3B"/>
    <w:rsid w:val="0073742F"/>
    <w:rsid w:val="0074155F"/>
    <w:rsid w:val="00742006"/>
    <w:rsid w:val="00742A90"/>
    <w:rsid w:val="007436EC"/>
    <w:rsid w:val="00743A3E"/>
    <w:rsid w:val="00743BEA"/>
    <w:rsid w:val="007454B1"/>
    <w:rsid w:val="00745766"/>
    <w:rsid w:val="00745C53"/>
    <w:rsid w:val="0074616B"/>
    <w:rsid w:val="00746622"/>
    <w:rsid w:val="00747D2C"/>
    <w:rsid w:val="0075004D"/>
    <w:rsid w:val="0075099E"/>
    <w:rsid w:val="00750CF0"/>
    <w:rsid w:val="00751684"/>
    <w:rsid w:val="00751C21"/>
    <w:rsid w:val="00753463"/>
    <w:rsid w:val="0075389A"/>
    <w:rsid w:val="00753C02"/>
    <w:rsid w:val="0075424C"/>
    <w:rsid w:val="007547C3"/>
    <w:rsid w:val="00754E3E"/>
    <w:rsid w:val="00754F39"/>
    <w:rsid w:val="0075507A"/>
    <w:rsid w:val="007550A0"/>
    <w:rsid w:val="0075526D"/>
    <w:rsid w:val="007557DA"/>
    <w:rsid w:val="00755A62"/>
    <w:rsid w:val="00757B06"/>
    <w:rsid w:val="00757BF4"/>
    <w:rsid w:val="007610EF"/>
    <w:rsid w:val="00762966"/>
    <w:rsid w:val="0076325E"/>
    <w:rsid w:val="00763778"/>
    <w:rsid w:val="00763D16"/>
    <w:rsid w:val="007649DB"/>
    <w:rsid w:val="00764F90"/>
    <w:rsid w:val="0076502D"/>
    <w:rsid w:val="007656C9"/>
    <w:rsid w:val="00765B4E"/>
    <w:rsid w:val="00767022"/>
    <w:rsid w:val="0076728B"/>
    <w:rsid w:val="00767808"/>
    <w:rsid w:val="00767AF0"/>
    <w:rsid w:val="0077057C"/>
    <w:rsid w:val="00770664"/>
    <w:rsid w:val="0077088B"/>
    <w:rsid w:val="00772872"/>
    <w:rsid w:val="007736A8"/>
    <w:rsid w:val="00773B98"/>
    <w:rsid w:val="00773FDF"/>
    <w:rsid w:val="007742F1"/>
    <w:rsid w:val="0077487C"/>
    <w:rsid w:val="00774EB6"/>
    <w:rsid w:val="00776EF6"/>
    <w:rsid w:val="0077719C"/>
    <w:rsid w:val="00777282"/>
    <w:rsid w:val="0078045A"/>
    <w:rsid w:val="007808A4"/>
    <w:rsid w:val="00780951"/>
    <w:rsid w:val="0078097B"/>
    <w:rsid w:val="00780CA0"/>
    <w:rsid w:val="00781200"/>
    <w:rsid w:val="00781B43"/>
    <w:rsid w:val="007830EF"/>
    <w:rsid w:val="007830F5"/>
    <w:rsid w:val="0078314B"/>
    <w:rsid w:val="0078323C"/>
    <w:rsid w:val="00784390"/>
    <w:rsid w:val="00784853"/>
    <w:rsid w:val="00784C89"/>
    <w:rsid w:val="00784EEB"/>
    <w:rsid w:val="007855B8"/>
    <w:rsid w:val="007856D3"/>
    <w:rsid w:val="007860E7"/>
    <w:rsid w:val="007877E4"/>
    <w:rsid w:val="00790ED8"/>
    <w:rsid w:val="00791004"/>
    <w:rsid w:val="00791987"/>
    <w:rsid w:val="007919E0"/>
    <w:rsid w:val="00791EE8"/>
    <w:rsid w:val="00792DD6"/>
    <w:rsid w:val="00792E29"/>
    <w:rsid w:val="00793FAF"/>
    <w:rsid w:val="00794B6A"/>
    <w:rsid w:val="00794FE4"/>
    <w:rsid w:val="007976AB"/>
    <w:rsid w:val="007977B0"/>
    <w:rsid w:val="0079780D"/>
    <w:rsid w:val="007A10FA"/>
    <w:rsid w:val="007A111F"/>
    <w:rsid w:val="007A1719"/>
    <w:rsid w:val="007A2090"/>
    <w:rsid w:val="007A2D4F"/>
    <w:rsid w:val="007A2F8E"/>
    <w:rsid w:val="007A3726"/>
    <w:rsid w:val="007A3911"/>
    <w:rsid w:val="007A46F7"/>
    <w:rsid w:val="007A4C94"/>
    <w:rsid w:val="007A53B7"/>
    <w:rsid w:val="007A5DA5"/>
    <w:rsid w:val="007A6DD4"/>
    <w:rsid w:val="007A7C84"/>
    <w:rsid w:val="007A7E5C"/>
    <w:rsid w:val="007B0A86"/>
    <w:rsid w:val="007B0BC2"/>
    <w:rsid w:val="007B15E4"/>
    <w:rsid w:val="007B169C"/>
    <w:rsid w:val="007B1EE9"/>
    <w:rsid w:val="007B2CFE"/>
    <w:rsid w:val="007B3261"/>
    <w:rsid w:val="007B4289"/>
    <w:rsid w:val="007B438E"/>
    <w:rsid w:val="007B483D"/>
    <w:rsid w:val="007B57C1"/>
    <w:rsid w:val="007B5C33"/>
    <w:rsid w:val="007B620E"/>
    <w:rsid w:val="007B63E6"/>
    <w:rsid w:val="007B6E09"/>
    <w:rsid w:val="007B73AE"/>
    <w:rsid w:val="007B7B3A"/>
    <w:rsid w:val="007B7C96"/>
    <w:rsid w:val="007C15EB"/>
    <w:rsid w:val="007C17F7"/>
    <w:rsid w:val="007C3386"/>
    <w:rsid w:val="007C3686"/>
    <w:rsid w:val="007C3870"/>
    <w:rsid w:val="007C3E31"/>
    <w:rsid w:val="007C41AF"/>
    <w:rsid w:val="007C432B"/>
    <w:rsid w:val="007C5EE4"/>
    <w:rsid w:val="007C6426"/>
    <w:rsid w:val="007C6665"/>
    <w:rsid w:val="007C6BA6"/>
    <w:rsid w:val="007C77C9"/>
    <w:rsid w:val="007D0003"/>
    <w:rsid w:val="007D016B"/>
    <w:rsid w:val="007D02A0"/>
    <w:rsid w:val="007D05ED"/>
    <w:rsid w:val="007D0B11"/>
    <w:rsid w:val="007D0EB8"/>
    <w:rsid w:val="007D1795"/>
    <w:rsid w:val="007D210D"/>
    <w:rsid w:val="007D2445"/>
    <w:rsid w:val="007D2B70"/>
    <w:rsid w:val="007D3462"/>
    <w:rsid w:val="007D3657"/>
    <w:rsid w:val="007D3E87"/>
    <w:rsid w:val="007D499D"/>
    <w:rsid w:val="007D51AD"/>
    <w:rsid w:val="007D5673"/>
    <w:rsid w:val="007D57F8"/>
    <w:rsid w:val="007D5E52"/>
    <w:rsid w:val="007D5EAB"/>
    <w:rsid w:val="007D67C5"/>
    <w:rsid w:val="007D6806"/>
    <w:rsid w:val="007D6C5C"/>
    <w:rsid w:val="007D7C19"/>
    <w:rsid w:val="007E072E"/>
    <w:rsid w:val="007E09E0"/>
    <w:rsid w:val="007E0A04"/>
    <w:rsid w:val="007E0CB4"/>
    <w:rsid w:val="007E1F78"/>
    <w:rsid w:val="007E21BE"/>
    <w:rsid w:val="007E6131"/>
    <w:rsid w:val="007E64B0"/>
    <w:rsid w:val="007E65A3"/>
    <w:rsid w:val="007F0E11"/>
    <w:rsid w:val="007F0F56"/>
    <w:rsid w:val="007F263B"/>
    <w:rsid w:val="007F389B"/>
    <w:rsid w:val="007F487D"/>
    <w:rsid w:val="007F5AAF"/>
    <w:rsid w:val="007F66FA"/>
    <w:rsid w:val="007F7176"/>
    <w:rsid w:val="007F7A9F"/>
    <w:rsid w:val="007F7D2F"/>
    <w:rsid w:val="00800249"/>
    <w:rsid w:val="008007F3"/>
    <w:rsid w:val="00800B24"/>
    <w:rsid w:val="008010DB"/>
    <w:rsid w:val="0080316A"/>
    <w:rsid w:val="008032AF"/>
    <w:rsid w:val="00803623"/>
    <w:rsid w:val="00803AB6"/>
    <w:rsid w:val="00804294"/>
    <w:rsid w:val="0080536C"/>
    <w:rsid w:val="008061FF"/>
    <w:rsid w:val="00806C9B"/>
    <w:rsid w:val="008073D5"/>
    <w:rsid w:val="0081108C"/>
    <w:rsid w:val="00811B4F"/>
    <w:rsid w:val="00811CF0"/>
    <w:rsid w:val="00811F73"/>
    <w:rsid w:val="008125E4"/>
    <w:rsid w:val="0081341A"/>
    <w:rsid w:val="0081350F"/>
    <w:rsid w:val="00813702"/>
    <w:rsid w:val="0081412F"/>
    <w:rsid w:val="0081581F"/>
    <w:rsid w:val="00815B10"/>
    <w:rsid w:val="00815D8D"/>
    <w:rsid w:val="008163D0"/>
    <w:rsid w:val="00816899"/>
    <w:rsid w:val="00816BE1"/>
    <w:rsid w:val="008173E8"/>
    <w:rsid w:val="00820203"/>
    <w:rsid w:val="00822214"/>
    <w:rsid w:val="008225DF"/>
    <w:rsid w:val="00822A7F"/>
    <w:rsid w:val="008234D7"/>
    <w:rsid w:val="0082363E"/>
    <w:rsid w:val="00824570"/>
    <w:rsid w:val="00824AA1"/>
    <w:rsid w:val="008256AF"/>
    <w:rsid w:val="00825CAB"/>
    <w:rsid w:val="00826934"/>
    <w:rsid w:val="00826C30"/>
    <w:rsid w:val="00827079"/>
    <w:rsid w:val="00827157"/>
    <w:rsid w:val="0082721D"/>
    <w:rsid w:val="00827257"/>
    <w:rsid w:val="008272F5"/>
    <w:rsid w:val="00830B23"/>
    <w:rsid w:val="00832741"/>
    <w:rsid w:val="00833792"/>
    <w:rsid w:val="008359C1"/>
    <w:rsid w:val="00836895"/>
    <w:rsid w:val="008371B1"/>
    <w:rsid w:val="008376A1"/>
    <w:rsid w:val="00837889"/>
    <w:rsid w:val="008403C2"/>
    <w:rsid w:val="00840941"/>
    <w:rsid w:val="00842A63"/>
    <w:rsid w:val="00842BAA"/>
    <w:rsid w:val="008449BF"/>
    <w:rsid w:val="00844D1C"/>
    <w:rsid w:val="00845138"/>
    <w:rsid w:val="00845C1A"/>
    <w:rsid w:val="008474D5"/>
    <w:rsid w:val="008474E9"/>
    <w:rsid w:val="008476F5"/>
    <w:rsid w:val="00847798"/>
    <w:rsid w:val="00847BC6"/>
    <w:rsid w:val="00851BC0"/>
    <w:rsid w:val="008523FF"/>
    <w:rsid w:val="00853F8B"/>
    <w:rsid w:val="00854BA7"/>
    <w:rsid w:val="0085517A"/>
    <w:rsid w:val="008552FE"/>
    <w:rsid w:val="00857970"/>
    <w:rsid w:val="00860611"/>
    <w:rsid w:val="00860BF1"/>
    <w:rsid w:val="00860CF9"/>
    <w:rsid w:val="00861298"/>
    <w:rsid w:val="008614C0"/>
    <w:rsid w:val="0086172C"/>
    <w:rsid w:val="00861848"/>
    <w:rsid w:val="008623D6"/>
    <w:rsid w:val="00862447"/>
    <w:rsid w:val="00862487"/>
    <w:rsid w:val="00862C47"/>
    <w:rsid w:val="00862D59"/>
    <w:rsid w:val="00862FB9"/>
    <w:rsid w:val="00863B53"/>
    <w:rsid w:val="0086493D"/>
    <w:rsid w:val="0086517C"/>
    <w:rsid w:val="00865662"/>
    <w:rsid w:val="00865AC6"/>
    <w:rsid w:val="00865D2C"/>
    <w:rsid w:val="00865E22"/>
    <w:rsid w:val="00866212"/>
    <w:rsid w:val="0086678E"/>
    <w:rsid w:val="0086719E"/>
    <w:rsid w:val="008700E9"/>
    <w:rsid w:val="0087015B"/>
    <w:rsid w:val="00870419"/>
    <w:rsid w:val="00870B94"/>
    <w:rsid w:val="00871132"/>
    <w:rsid w:val="008727CB"/>
    <w:rsid w:val="00872E37"/>
    <w:rsid w:val="00873A5D"/>
    <w:rsid w:val="00873DB9"/>
    <w:rsid w:val="008740DB"/>
    <w:rsid w:val="00875D75"/>
    <w:rsid w:val="00876835"/>
    <w:rsid w:val="0087711E"/>
    <w:rsid w:val="008800F8"/>
    <w:rsid w:val="0088133E"/>
    <w:rsid w:val="00882A5B"/>
    <w:rsid w:val="008836A8"/>
    <w:rsid w:val="0088549D"/>
    <w:rsid w:val="008857B8"/>
    <w:rsid w:val="0088673C"/>
    <w:rsid w:val="0089117E"/>
    <w:rsid w:val="00891D7D"/>
    <w:rsid w:val="0089299E"/>
    <w:rsid w:val="00892D11"/>
    <w:rsid w:val="00893F66"/>
    <w:rsid w:val="008955CF"/>
    <w:rsid w:val="00895B30"/>
    <w:rsid w:val="0089685D"/>
    <w:rsid w:val="0089690E"/>
    <w:rsid w:val="00896F09"/>
    <w:rsid w:val="00897726"/>
    <w:rsid w:val="0089779C"/>
    <w:rsid w:val="008A1BAA"/>
    <w:rsid w:val="008A1E2B"/>
    <w:rsid w:val="008A2200"/>
    <w:rsid w:val="008A237F"/>
    <w:rsid w:val="008A2F56"/>
    <w:rsid w:val="008A2F5B"/>
    <w:rsid w:val="008A3B85"/>
    <w:rsid w:val="008A3C44"/>
    <w:rsid w:val="008A49FD"/>
    <w:rsid w:val="008A4F5B"/>
    <w:rsid w:val="008A519E"/>
    <w:rsid w:val="008A5282"/>
    <w:rsid w:val="008A5684"/>
    <w:rsid w:val="008A64A1"/>
    <w:rsid w:val="008A6651"/>
    <w:rsid w:val="008B0332"/>
    <w:rsid w:val="008B0431"/>
    <w:rsid w:val="008B0B69"/>
    <w:rsid w:val="008B1CA9"/>
    <w:rsid w:val="008B2BC7"/>
    <w:rsid w:val="008B317E"/>
    <w:rsid w:val="008B5319"/>
    <w:rsid w:val="008B5C4A"/>
    <w:rsid w:val="008B664B"/>
    <w:rsid w:val="008B72F8"/>
    <w:rsid w:val="008C001E"/>
    <w:rsid w:val="008C0192"/>
    <w:rsid w:val="008C0B38"/>
    <w:rsid w:val="008C0D14"/>
    <w:rsid w:val="008C1838"/>
    <w:rsid w:val="008C190F"/>
    <w:rsid w:val="008C2826"/>
    <w:rsid w:val="008C30B8"/>
    <w:rsid w:val="008C339A"/>
    <w:rsid w:val="008C427F"/>
    <w:rsid w:val="008C4BDD"/>
    <w:rsid w:val="008C4D3A"/>
    <w:rsid w:val="008C50F3"/>
    <w:rsid w:val="008C7577"/>
    <w:rsid w:val="008C7B36"/>
    <w:rsid w:val="008D21AF"/>
    <w:rsid w:val="008D23E3"/>
    <w:rsid w:val="008D3FEF"/>
    <w:rsid w:val="008D524C"/>
    <w:rsid w:val="008D61EE"/>
    <w:rsid w:val="008D6450"/>
    <w:rsid w:val="008D6D74"/>
    <w:rsid w:val="008D7272"/>
    <w:rsid w:val="008D7FB9"/>
    <w:rsid w:val="008E0DB1"/>
    <w:rsid w:val="008E170F"/>
    <w:rsid w:val="008E1D5D"/>
    <w:rsid w:val="008E2267"/>
    <w:rsid w:val="008E2422"/>
    <w:rsid w:val="008E275D"/>
    <w:rsid w:val="008E35E3"/>
    <w:rsid w:val="008E4386"/>
    <w:rsid w:val="008E4C0B"/>
    <w:rsid w:val="008E4E4F"/>
    <w:rsid w:val="008E57C4"/>
    <w:rsid w:val="008E5836"/>
    <w:rsid w:val="008E5A71"/>
    <w:rsid w:val="008E641D"/>
    <w:rsid w:val="008E6899"/>
    <w:rsid w:val="008E7ADC"/>
    <w:rsid w:val="008F1394"/>
    <w:rsid w:val="008F142E"/>
    <w:rsid w:val="008F19A9"/>
    <w:rsid w:val="008F2239"/>
    <w:rsid w:val="008F4B9A"/>
    <w:rsid w:val="008F5148"/>
    <w:rsid w:val="008F7CEF"/>
    <w:rsid w:val="00900134"/>
    <w:rsid w:val="0090060B"/>
    <w:rsid w:val="009012D0"/>
    <w:rsid w:val="009019B9"/>
    <w:rsid w:val="009026C0"/>
    <w:rsid w:val="0090271C"/>
    <w:rsid w:val="00902DAB"/>
    <w:rsid w:val="00903003"/>
    <w:rsid w:val="009046FC"/>
    <w:rsid w:val="0090482E"/>
    <w:rsid w:val="0090580B"/>
    <w:rsid w:val="00905C95"/>
    <w:rsid w:val="0090653E"/>
    <w:rsid w:val="009066D6"/>
    <w:rsid w:val="00907067"/>
    <w:rsid w:val="0090757B"/>
    <w:rsid w:val="00910894"/>
    <w:rsid w:val="009115C8"/>
    <w:rsid w:val="009130B6"/>
    <w:rsid w:val="00913118"/>
    <w:rsid w:val="009138BE"/>
    <w:rsid w:val="00913D4E"/>
    <w:rsid w:val="00915168"/>
    <w:rsid w:val="009160C9"/>
    <w:rsid w:val="009162B4"/>
    <w:rsid w:val="00916465"/>
    <w:rsid w:val="00916CF5"/>
    <w:rsid w:val="00920845"/>
    <w:rsid w:val="0092238C"/>
    <w:rsid w:val="00924F64"/>
    <w:rsid w:val="00925021"/>
    <w:rsid w:val="00926FC4"/>
    <w:rsid w:val="009271EE"/>
    <w:rsid w:val="009272F3"/>
    <w:rsid w:val="00930038"/>
    <w:rsid w:val="00930134"/>
    <w:rsid w:val="00930A47"/>
    <w:rsid w:val="00931179"/>
    <w:rsid w:val="0093196A"/>
    <w:rsid w:val="009330DA"/>
    <w:rsid w:val="00933EF0"/>
    <w:rsid w:val="00934F55"/>
    <w:rsid w:val="00935147"/>
    <w:rsid w:val="009374E3"/>
    <w:rsid w:val="00937829"/>
    <w:rsid w:val="00937D23"/>
    <w:rsid w:val="00940203"/>
    <w:rsid w:val="00940C60"/>
    <w:rsid w:val="0094114A"/>
    <w:rsid w:val="00942D43"/>
    <w:rsid w:val="00944C48"/>
    <w:rsid w:val="00945696"/>
    <w:rsid w:val="0094648C"/>
    <w:rsid w:val="00946EA9"/>
    <w:rsid w:val="009473A7"/>
    <w:rsid w:val="009505F2"/>
    <w:rsid w:val="009509A6"/>
    <w:rsid w:val="00952EC9"/>
    <w:rsid w:val="00954C02"/>
    <w:rsid w:val="00955E88"/>
    <w:rsid w:val="0095670E"/>
    <w:rsid w:val="00956D0B"/>
    <w:rsid w:val="00957390"/>
    <w:rsid w:val="00957785"/>
    <w:rsid w:val="00957811"/>
    <w:rsid w:val="009602EC"/>
    <w:rsid w:val="009602EE"/>
    <w:rsid w:val="009603DB"/>
    <w:rsid w:val="0096061F"/>
    <w:rsid w:val="009606C0"/>
    <w:rsid w:val="009613D5"/>
    <w:rsid w:val="00964216"/>
    <w:rsid w:val="0096530C"/>
    <w:rsid w:val="00965B67"/>
    <w:rsid w:val="009663F1"/>
    <w:rsid w:val="00966DD9"/>
    <w:rsid w:val="00967565"/>
    <w:rsid w:val="00967566"/>
    <w:rsid w:val="00967602"/>
    <w:rsid w:val="0096774B"/>
    <w:rsid w:val="00967872"/>
    <w:rsid w:val="00973F02"/>
    <w:rsid w:val="009752AA"/>
    <w:rsid w:val="0097558B"/>
    <w:rsid w:val="0097563B"/>
    <w:rsid w:val="00975DDA"/>
    <w:rsid w:val="00976443"/>
    <w:rsid w:val="0097717F"/>
    <w:rsid w:val="00980210"/>
    <w:rsid w:val="00980AE1"/>
    <w:rsid w:val="00982F81"/>
    <w:rsid w:val="009832DA"/>
    <w:rsid w:val="009843C2"/>
    <w:rsid w:val="009849C0"/>
    <w:rsid w:val="00985F57"/>
    <w:rsid w:val="00986825"/>
    <w:rsid w:val="00986876"/>
    <w:rsid w:val="0099006C"/>
    <w:rsid w:val="009909A9"/>
    <w:rsid w:val="00990B61"/>
    <w:rsid w:val="0099115C"/>
    <w:rsid w:val="00991272"/>
    <w:rsid w:val="00991725"/>
    <w:rsid w:val="009918E4"/>
    <w:rsid w:val="00992436"/>
    <w:rsid w:val="00992BE1"/>
    <w:rsid w:val="009931FC"/>
    <w:rsid w:val="00993B4B"/>
    <w:rsid w:val="00993D4F"/>
    <w:rsid w:val="00993DB0"/>
    <w:rsid w:val="00993EC6"/>
    <w:rsid w:val="00994961"/>
    <w:rsid w:val="0099580D"/>
    <w:rsid w:val="00996562"/>
    <w:rsid w:val="00997E52"/>
    <w:rsid w:val="009A0009"/>
    <w:rsid w:val="009A04FF"/>
    <w:rsid w:val="009A0D13"/>
    <w:rsid w:val="009A0EC5"/>
    <w:rsid w:val="009A0F17"/>
    <w:rsid w:val="009A1262"/>
    <w:rsid w:val="009A22DC"/>
    <w:rsid w:val="009A23FE"/>
    <w:rsid w:val="009A28CF"/>
    <w:rsid w:val="009A3439"/>
    <w:rsid w:val="009A36E1"/>
    <w:rsid w:val="009A3BF3"/>
    <w:rsid w:val="009A3E1F"/>
    <w:rsid w:val="009A7C24"/>
    <w:rsid w:val="009A7D8A"/>
    <w:rsid w:val="009B00C8"/>
    <w:rsid w:val="009B08E1"/>
    <w:rsid w:val="009B1070"/>
    <w:rsid w:val="009B2406"/>
    <w:rsid w:val="009B27FA"/>
    <w:rsid w:val="009B29B6"/>
    <w:rsid w:val="009B38F4"/>
    <w:rsid w:val="009B5B5A"/>
    <w:rsid w:val="009B5CD4"/>
    <w:rsid w:val="009B605F"/>
    <w:rsid w:val="009B6116"/>
    <w:rsid w:val="009B62C7"/>
    <w:rsid w:val="009B6A71"/>
    <w:rsid w:val="009B6B89"/>
    <w:rsid w:val="009B7869"/>
    <w:rsid w:val="009C0576"/>
    <w:rsid w:val="009C0C6B"/>
    <w:rsid w:val="009C138A"/>
    <w:rsid w:val="009C2A2C"/>
    <w:rsid w:val="009C36E3"/>
    <w:rsid w:val="009C419E"/>
    <w:rsid w:val="009C57C3"/>
    <w:rsid w:val="009C580C"/>
    <w:rsid w:val="009C6562"/>
    <w:rsid w:val="009C708A"/>
    <w:rsid w:val="009C72C8"/>
    <w:rsid w:val="009C73C3"/>
    <w:rsid w:val="009C769C"/>
    <w:rsid w:val="009D048C"/>
    <w:rsid w:val="009D0503"/>
    <w:rsid w:val="009D07E5"/>
    <w:rsid w:val="009D12AA"/>
    <w:rsid w:val="009D151A"/>
    <w:rsid w:val="009D1796"/>
    <w:rsid w:val="009D18A5"/>
    <w:rsid w:val="009D2283"/>
    <w:rsid w:val="009D22DA"/>
    <w:rsid w:val="009D2B95"/>
    <w:rsid w:val="009D2CE2"/>
    <w:rsid w:val="009D2E9F"/>
    <w:rsid w:val="009D3666"/>
    <w:rsid w:val="009D3B0E"/>
    <w:rsid w:val="009D3E12"/>
    <w:rsid w:val="009D4BC2"/>
    <w:rsid w:val="009D5A23"/>
    <w:rsid w:val="009D65F4"/>
    <w:rsid w:val="009D6D02"/>
    <w:rsid w:val="009D6DB0"/>
    <w:rsid w:val="009D74CB"/>
    <w:rsid w:val="009D7958"/>
    <w:rsid w:val="009D7AED"/>
    <w:rsid w:val="009E0D80"/>
    <w:rsid w:val="009E1511"/>
    <w:rsid w:val="009E17D1"/>
    <w:rsid w:val="009E2C57"/>
    <w:rsid w:val="009E2FED"/>
    <w:rsid w:val="009E33BE"/>
    <w:rsid w:val="009E3C22"/>
    <w:rsid w:val="009E3F67"/>
    <w:rsid w:val="009E473F"/>
    <w:rsid w:val="009E52BA"/>
    <w:rsid w:val="009E5A8E"/>
    <w:rsid w:val="009E63DC"/>
    <w:rsid w:val="009E7BA1"/>
    <w:rsid w:val="009F066E"/>
    <w:rsid w:val="009F0BF0"/>
    <w:rsid w:val="009F0FE1"/>
    <w:rsid w:val="009F14C6"/>
    <w:rsid w:val="009F1D0D"/>
    <w:rsid w:val="009F3546"/>
    <w:rsid w:val="009F3653"/>
    <w:rsid w:val="009F374F"/>
    <w:rsid w:val="009F4141"/>
    <w:rsid w:val="009F42D4"/>
    <w:rsid w:val="009F4563"/>
    <w:rsid w:val="009F45E0"/>
    <w:rsid w:val="009F65EF"/>
    <w:rsid w:val="009F75B9"/>
    <w:rsid w:val="00A0035E"/>
    <w:rsid w:val="00A00A29"/>
    <w:rsid w:val="00A00FFA"/>
    <w:rsid w:val="00A02756"/>
    <w:rsid w:val="00A02D16"/>
    <w:rsid w:val="00A0306D"/>
    <w:rsid w:val="00A05A19"/>
    <w:rsid w:val="00A06D58"/>
    <w:rsid w:val="00A07CAB"/>
    <w:rsid w:val="00A102C8"/>
    <w:rsid w:val="00A1155D"/>
    <w:rsid w:val="00A11688"/>
    <w:rsid w:val="00A117C4"/>
    <w:rsid w:val="00A12034"/>
    <w:rsid w:val="00A122F0"/>
    <w:rsid w:val="00A124EE"/>
    <w:rsid w:val="00A12D6A"/>
    <w:rsid w:val="00A12DF0"/>
    <w:rsid w:val="00A13958"/>
    <w:rsid w:val="00A1435F"/>
    <w:rsid w:val="00A1702C"/>
    <w:rsid w:val="00A17335"/>
    <w:rsid w:val="00A17599"/>
    <w:rsid w:val="00A17AA6"/>
    <w:rsid w:val="00A21397"/>
    <w:rsid w:val="00A21CBA"/>
    <w:rsid w:val="00A22915"/>
    <w:rsid w:val="00A22B6C"/>
    <w:rsid w:val="00A24BA2"/>
    <w:rsid w:val="00A24F16"/>
    <w:rsid w:val="00A2732F"/>
    <w:rsid w:val="00A30650"/>
    <w:rsid w:val="00A30B7C"/>
    <w:rsid w:val="00A32272"/>
    <w:rsid w:val="00A32513"/>
    <w:rsid w:val="00A33259"/>
    <w:rsid w:val="00A33718"/>
    <w:rsid w:val="00A356D9"/>
    <w:rsid w:val="00A35D2A"/>
    <w:rsid w:val="00A35D35"/>
    <w:rsid w:val="00A36C12"/>
    <w:rsid w:val="00A37670"/>
    <w:rsid w:val="00A37BAB"/>
    <w:rsid w:val="00A37E04"/>
    <w:rsid w:val="00A40F48"/>
    <w:rsid w:val="00A412A9"/>
    <w:rsid w:val="00A42B6B"/>
    <w:rsid w:val="00A43B25"/>
    <w:rsid w:val="00A43C82"/>
    <w:rsid w:val="00A43EFF"/>
    <w:rsid w:val="00A4432B"/>
    <w:rsid w:val="00A44F7D"/>
    <w:rsid w:val="00A456B6"/>
    <w:rsid w:val="00A46262"/>
    <w:rsid w:val="00A465F0"/>
    <w:rsid w:val="00A46F91"/>
    <w:rsid w:val="00A50041"/>
    <w:rsid w:val="00A516DB"/>
    <w:rsid w:val="00A52C3C"/>
    <w:rsid w:val="00A52FC9"/>
    <w:rsid w:val="00A54B59"/>
    <w:rsid w:val="00A54FF6"/>
    <w:rsid w:val="00A55D1F"/>
    <w:rsid w:val="00A56077"/>
    <w:rsid w:val="00A62AE1"/>
    <w:rsid w:val="00A645BB"/>
    <w:rsid w:val="00A655FF"/>
    <w:rsid w:val="00A65A5C"/>
    <w:rsid w:val="00A668F6"/>
    <w:rsid w:val="00A66921"/>
    <w:rsid w:val="00A66B80"/>
    <w:rsid w:val="00A66D72"/>
    <w:rsid w:val="00A679D0"/>
    <w:rsid w:val="00A70429"/>
    <w:rsid w:val="00A727DB"/>
    <w:rsid w:val="00A72D5E"/>
    <w:rsid w:val="00A73D43"/>
    <w:rsid w:val="00A748E5"/>
    <w:rsid w:val="00A80229"/>
    <w:rsid w:val="00A809DA"/>
    <w:rsid w:val="00A80DCE"/>
    <w:rsid w:val="00A816D0"/>
    <w:rsid w:val="00A817DD"/>
    <w:rsid w:val="00A82703"/>
    <w:rsid w:val="00A84B89"/>
    <w:rsid w:val="00A84E9A"/>
    <w:rsid w:val="00A853C1"/>
    <w:rsid w:val="00A8560A"/>
    <w:rsid w:val="00A8662C"/>
    <w:rsid w:val="00A86EA5"/>
    <w:rsid w:val="00A8795A"/>
    <w:rsid w:val="00A87DB8"/>
    <w:rsid w:val="00A91DEF"/>
    <w:rsid w:val="00A9200E"/>
    <w:rsid w:val="00A927C6"/>
    <w:rsid w:val="00A92D5F"/>
    <w:rsid w:val="00A931A1"/>
    <w:rsid w:val="00A931DE"/>
    <w:rsid w:val="00A93D98"/>
    <w:rsid w:val="00A9474C"/>
    <w:rsid w:val="00A95542"/>
    <w:rsid w:val="00A95AED"/>
    <w:rsid w:val="00A95FF2"/>
    <w:rsid w:val="00AA0127"/>
    <w:rsid w:val="00AA05F4"/>
    <w:rsid w:val="00AA0D94"/>
    <w:rsid w:val="00AA14CA"/>
    <w:rsid w:val="00AA16B2"/>
    <w:rsid w:val="00AA32FC"/>
    <w:rsid w:val="00AA41E3"/>
    <w:rsid w:val="00AA44B5"/>
    <w:rsid w:val="00AA4A48"/>
    <w:rsid w:val="00AA5243"/>
    <w:rsid w:val="00AA6C52"/>
    <w:rsid w:val="00AA7E7D"/>
    <w:rsid w:val="00AB13A3"/>
    <w:rsid w:val="00AB1810"/>
    <w:rsid w:val="00AB18C8"/>
    <w:rsid w:val="00AB2026"/>
    <w:rsid w:val="00AB2EB9"/>
    <w:rsid w:val="00AB48F7"/>
    <w:rsid w:val="00AB56F2"/>
    <w:rsid w:val="00AB6BC1"/>
    <w:rsid w:val="00AB6E95"/>
    <w:rsid w:val="00AB73EC"/>
    <w:rsid w:val="00AB7586"/>
    <w:rsid w:val="00AB7EA1"/>
    <w:rsid w:val="00AC02EF"/>
    <w:rsid w:val="00AC0DC2"/>
    <w:rsid w:val="00AC15B4"/>
    <w:rsid w:val="00AC1CCB"/>
    <w:rsid w:val="00AC1F7D"/>
    <w:rsid w:val="00AC2CCC"/>
    <w:rsid w:val="00AC3445"/>
    <w:rsid w:val="00AC3C86"/>
    <w:rsid w:val="00AC4A83"/>
    <w:rsid w:val="00AC5184"/>
    <w:rsid w:val="00AC54E8"/>
    <w:rsid w:val="00AC560B"/>
    <w:rsid w:val="00AC5F71"/>
    <w:rsid w:val="00AC65F5"/>
    <w:rsid w:val="00AC6846"/>
    <w:rsid w:val="00AC6A69"/>
    <w:rsid w:val="00AC6EDB"/>
    <w:rsid w:val="00AC7BCB"/>
    <w:rsid w:val="00AC7C7D"/>
    <w:rsid w:val="00AD0255"/>
    <w:rsid w:val="00AD0C4C"/>
    <w:rsid w:val="00AD1CFB"/>
    <w:rsid w:val="00AD2167"/>
    <w:rsid w:val="00AD3CA1"/>
    <w:rsid w:val="00AD415F"/>
    <w:rsid w:val="00AD4E23"/>
    <w:rsid w:val="00AD5864"/>
    <w:rsid w:val="00AD6B31"/>
    <w:rsid w:val="00AD7E67"/>
    <w:rsid w:val="00AE023D"/>
    <w:rsid w:val="00AE2401"/>
    <w:rsid w:val="00AE275C"/>
    <w:rsid w:val="00AE29B3"/>
    <w:rsid w:val="00AE2E94"/>
    <w:rsid w:val="00AE3673"/>
    <w:rsid w:val="00AE3C88"/>
    <w:rsid w:val="00AE4843"/>
    <w:rsid w:val="00AE57FD"/>
    <w:rsid w:val="00AE6684"/>
    <w:rsid w:val="00AE6778"/>
    <w:rsid w:val="00AE6E0B"/>
    <w:rsid w:val="00AE709B"/>
    <w:rsid w:val="00AE79EC"/>
    <w:rsid w:val="00AF1C83"/>
    <w:rsid w:val="00AF2675"/>
    <w:rsid w:val="00AF319F"/>
    <w:rsid w:val="00AF344F"/>
    <w:rsid w:val="00AF4C0A"/>
    <w:rsid w:val="00AF565E"/>
    <w:rsid w:val="00AF6049"/>
    <w:rsid w:val="00AF7D2B"/>
    <w:rsid w:val="00B0054B"/>
    <w:rsid w:val="00B00842"/>
    <w:rsid w:val="00B012FC"/>
    <w:rsid w:val="00B02A40"/>
    <w:rsid w:val="00B04739"/>
    <w:rsid w:val="00B04B19"/>
    <w:rsid w:val="00B062FB"/>
    <w:rsid w:val="00B06802"/>
    <w:rsid w:val="00B06C45"/>
    <w:rsid w:val="00B073C7"/>
    <w:rsid w:val="00B07655"/>
    <w:rsid w:val="00B115A4"/>
    <w:rsid w:val="00B11A9E"/>
    <w:rsid w:val="00B13897"/>
    <w:rsid w:val="00B13B07"/>
    <w:rsid w:val="00B14009"/>
    <w:rsid w:val="00B14A1E"/>
    <w:rsid w:val="00B15AE8"/>
    <w:rsid w:val="00B15B3D"/>
    <w:rsid w:val="00B16B16"/>
    <w:rsid w:val="00B17ACB"/>
    <w:rsid w:val="00B17CD7"/>
    <w:rsid w:val="00B207E2"/>
    <w:rsid w:val="00B20EE6"/>
    <w:rsid w:val="00B21202"/>
    <w:rsid w:val="00B213A0"/>
    <w:rsid w:val="00B216FE"/>
    <w:rsid w:val="00B22898"/>
    <w:rsid w:val="00B24216"/>
    <w:rsid w:val="00B24F08"/>
    <w:rsid w:val="00B2627E"/>
    <w:rsid w:val="00B267CE"/>
    <w:rsid w:val="00B26B86"/>
    <w:rsid w:val="00B26C60"/>
    <w:rsid w:val="00B30473"/>
    <w:rsid w:val="00B308C2"/>
    <w:rsid w:val="00B31275"/>
    <w:rsid w:val="00B314BE"/>
    <w:rsid w:val="00B319AB"/>
    <w:rsid w:val="00B32542"/>
    <w:rsid w:val="00B3295A"/>
    <w:rsid w:val="00B33F90"/>
    <w:rsid w:val="00B34C89"/>
    <w:rsid w:val="00B34F5C"/>
    <w:rsid w:val="00B3530C"/>
    <w:rsid w:val="00B35E42"/>
    <w:rsid w:val="00B35FB2"/>
    <w:rsid w:val="00B365B1"/>
    <w:rsid w:val="00B379FA"/>
    <w:rsid w:val="00B400DF"/>
    <w:rsid w:val="00B408AA"/>
    <w:rsid w:val="00B40CAC"/>
    <w:rsid w:val="00B420E1"/>
    <w:rsid w:val="00B422CC"/>
    <w:rsid w:val="00B4348B"/>
    <w:rsid w:val="00B436D5"/>
    <w:rsid w:val="00B437E7"/>
    <w:rsid w:val="00B45ED6"/>
    <w:rsid w:val="00B4690C"/>
    <w:rsid w:val="00B46AF1"/>
    <w:rsid w:val="00B46E34"/>
    <w:rsid w:val="00B47A5B"/>
    <w:rsid w:val="00B50185"/>
    <w:rsid w:val="00B50AB3"/>
    <w:rsid w:val="00B50C0A"/>
    <w:rsid w:val="00B50FEE"/>
    <w:rsid w:val="00B51B0B"/>
    <w:rsid w:val="00B51EFD"/>
    <w:rsid w:val="00B520F8"/>
    <w:rsid w:val="00B52700"/>
    <w:rsid w:val="00B52E81"/>
    <w:rsid w:val="00B531B7"/>
    <w:rsid w:val="00B53719"/>
    <w:rsid w:val="00B53C21"/>
    <w:rsid w:val="00B55845"/>
    <w:rsid w:val="00B5599A"/>
    <w:rsid w:val="00B56360"/>
    <w:rsid w:val="00B56DEE"/>
    <w:rsid w:val="00B5720C"/>
    <w:rsid w:val="00B60026"/>
    <w:rsid w:val="00B60537"/>
    <w:rsid w:val="00B60626"/>
    <w:rsid w:val="00B60EED"/>
    <w:rsid w:val="00B61D76"/>
    <w:rsid w:val="00B6223C"/>
    <w:rsid w:val="00B626E6"/>
    <w:rsid w:val="00B63BA6"/>
    <w:rsid w:val="00B64181"/>
    <w:rsid w:val="00B646B8"/>
    <w:rsid w:val="00B651F8"/>
    <w:rsid w:val="00B66E31"/>
    <w:rsid w:val="00B673A5"/>
    <w:rsid w:val="00B67574"/>
    <w:rsid w:val="00B67787"/>
    <w:rsid w:val="00B7127A"/>
    <w:rsid w:val="00B71D1C"/>
    <w:rsid w:val="00B7336D"/>
    <w:rsid w:val="00B7392C"/>
    <w:rsid w:val="00B73E29"/>
    <w:rsid w:val="00B73E9E"/>
    <w:rsid w:val="00B7650C"/>
    <w:rsid w:val="00B767EE"/>
    <w:rsid w:val="00B768E6"/>
    <w:rsid w:val="00B76C1C"/>
    <w:rsid w:val="00B80E47"/>
    <w:rsid w:val="00B80F24"/>
    <w:rsid w:val="00B812BA"/>
    <w:rsid w:val="00B82BA8"/>
    <w:rsid w:val="00B83E66"/>
    <w:rsid w:val="00B843E7"/>
    <w:rsid w:val="00B850E5"/>
    <w:rsid w:val="00B852BF"/>
    <w:rsid w:val="00B85765"/>
    <w:rsid w:val="00B8581C"/>
    <w:rsid w:val="00B85922"/>
    <w:rsid w:val="00B85DDC"/>
    <w:rsid w:val="00B876A2"/>
    <w:rsid w:val="00B901EE"/>
    <w:rsid w:val="00B923A3"/>
    <w:rsid w:val="00B9260B"/>
    <w:rsid w:val="00B936F1"/>
    <w:rsid w:val="00B951A6"/>
    <w:rsid w:val="00B97283"/>
    <w:rsid w:val="00B97C6C"/>
    <w:rsid w:val="00BA3C50"/>
    <w:rsid w:val="00BA3E1A"/>
    <w:rsid w:val="00BA3E44"/>
    <w:rsid w:val="00BA4227"/>
    <w:rsid w:val="00BA43CC"/>
    <w:rsid w:val="00BA6680"/>
    <w:rsid w:val="00BA6A94"/>
    <w:rsid w:val="00BA6B6D"/>
    <w:rsid w:val="00BB0898"/>
    <w:rsid w:val="00BB2383"/>
    <w:rsid w:val="00BB40D0"/>
    <w:rsid w:val="00BB4B9A"/>
    <w:rsid w:val="00BB6F11"/>
    <w:rsid w:val="00BC018F"/>
    <w:rsid w:val="00BC0D9C"/>
    <w:rsid w:val="00BC14E8"/>
    <w:rsid w:val="00BC318D"/>
    <w:rsid w:val="00BC3205"/>
    <w:rsid w:val="00BC33B4"/>
    <w:rsid w:val="00BC366F"/>
    <w:rsid w:val="00BC3C54"/>
    <w:rsid w:val="00BC3FD9"/>
    <w:rsid w:val="00BC41A0"/>
    <w:rsid w:val="00BC51F1"/>
    <w:rsid w:val="00BC5E8E"/>
    <w:rsid w:val="00BC6A2A"/>
    <w:rsid w:val="00BC77B4"/>
    <w:rsid w:val="00BD14AD"/>
    <w:rsid w:val="00BD16D4"/>
    <w:rsid w:val="00BD1D63"/>
    <w:rsid w:val="00BD291D"/>
    <w:rsid w:val="00BD3CEA"/>
    <w:rsid w:val="00BD4F5A"/>
    <w:rsid w:val="00BD50B3"/>
    <w:rsid w:val="00BD6D01"/>
    <w:rsid w:val="00BE016A"/>
    <w:rsid w:val="00BE04D7"/>
    <w:rsid w:val="00BE1D29"/>
    <w:rsid w:val="00BE2CC9"/>
    <w:rsid w:val="00BE3C78"/>
    <w:rsid w:val="00BE4555"/>
    <w:rsid w:val="00BE4CAD"/>
    <w:rsid w:val="00BE5D45"/>
    <w:rsid w:val="00BF0C51"/>
    <w:rsid w:val="00BF0DEC"/>
    <w:rsid w:val="00BF0EBB"/>
    <w:rsid w:val="00BF2380"/>
    <w:rsid w:val="00BF3757"/>
    <w:rsid w:val="00BF4F3B"/>
    <w:rsid w:val="00BF5244"/>
    <w:rsid w:val="00BF6723"/>
    <w:rsid w:val="00BF6891"/>
    <w:rsid w:val="00BF6B8B"/>
    <w:rsid w:val="00BF7216"/>
    <w:rsid w:val="00BF7DB5"/>
    <w:rsid w:val="00C011F9"/>
    <w:rsid w:val="00C01EBB"/>
    <w:rsid w:val="00C0201E"/>
    <w:rsid w:val="00C034A9"/>
    <w:rsid w:val="00C035AE"/>
    <w:rsid w:val="00C04220"/>
    <w:rsid w:val="00C0453A"/>
    <w:rsid w:val="00C04F3C"/>
    <w:rsid w:val="00C062CA"/>
    <w:rsid w:val="00C06C79"/>
    <w:rsid w:val="00C070E1"/>
    <w:rsid w:val="00C073D4"/>
    <w:rsid w:val="00C07802"/>
    <w:rsid w:val="00C07F20"/>
    <w:rsid w:val="00C103CE"/>
    <w:rsid w:val="00C12E3B"/>
    <w:rsid w:val="00C13BD7"/>
    <w:rsid w:val="00C147B0"/>
    <w:rsid w:val="00C1532C"/>
    <w:rsid w:val="00C159D0"/>
    <w:rsid w:val="00C163BA"/>
    <w:rsid w:val="00C1703C"/>
    <w:rsid w:val="00C20588"/>
    <w:rsid w:val="00C2104D"/>
    <w:rsid w:val="00C2274A"/>
    <w:rsid w:val="00C22AE3"/>
    <w:rsid w:val="00C23C90"/>
    <w:rsid w:val="00C23C9B"/>
    <w:rsid w:val="00C24963"/>
    <w:rsid w:val="00C24CE9"/>
    <w:rsid w:val="00C2664C"/>
    <w:rsid w:val="00C30018"/>
    <w:rsid w:val="00C3059E"/>
    <w:rsid w:val="00C30DED"/>
    <w:rsid w:val="00C3350F"/>
    <w:rsid w:val="00C33751"/>
    <w:rsid w:val="00C33A80"/>
    <w:rsid w:val="00C33F2E"/>
    <w:rsid w:val="00C37054"/>
    <w:rsid w:val="00C37219"/>
    <w:rsid w:val="00C37AB9"/>
    <w:rsid w:val="00C37FAF"/>
    <w:rsid w:val="00C4022E"/>
    <w:rsid w:val="00C41AB2"/>
    <w:rsid w:val="00C41BE3"/>
    <w:rsid w:val="00C42193"/>
    <w:rsid w:val="00C42EF8"/>
    <w:rsid w:val="00C42FDE"/>
    <w:rsid w:val="00C43637"/>
    <w:rsid w:val="00C44F6D"/>
    <w:rsid w:val="00C451D4"/>
    <w:rsid w:val="00C458FA"/>
    <w:rsid w:val="00C45DC7"/>
    <w:rsid w:val="00C46CD3"/>
    <w:rsid w:val="00C47287"/>
    <w:rsid w:val="00C47526"/>
    <w:rsid w:val="00C47848"/>
    <w:rsid w:val="00C47EBC"/>
    <w:rsid w:val="00C47ED8"/>
    <w:rsid w:val="00C503A8"/>
    <w:rsid w:val="00C51080"/>
    <w:rsid w:val="00C52E9C"/>
    <w:rsid w:val="00C53578"/>
    <w:rsid w:val="00C5590B"/>
    <w:rsid w:val="00C56CB8"/>
    <w:rsid w:val="00C60EBD"/>
    <w:rsid w:val="00C614A1"/>
    <w:rsid w:val="00C614F9"/>
    <w:rsid w:val="00C62B92"/>
    <w:rsid w:val="00C6392B"/>
    <w:rsid w:val="00C63A2F"/>
    <w:rsid w:val="00C63EA3"/>
    <w:rsid w:val="00C6522F"/>
    <w:rsid w:val="00C6570C"/>
    <w:rsid w:val="00C672C0"/>
    <w:rsid w:val="00C6764A"/>
    <w:rsid w:val="00C7093E"/>
    <w:rsid w:val="00C70A88"/>
    <w:rsid w:val="00C730B5"/>
    <w:rsid w:val="00C74B03"/>
    <w:rsid w:val="00C7517E"/>
    <w:rsid w:val="00C7542F"/>
    <w:rsid w:val="00C75879"/>
    <w:rsid w:val="00C7594A"/>
    <w:rsid w:val="00C75CDC"/>
    <w:rsid w:val="00C7608A"/>
    <w:rsid w:val="00C761EE"/>
    <w:rsid w:val="00C76392"/>
    <w:rsid w:val="00C801E0"/>
    <w:rsid w:val="00C80BF4"/>
    <w:rsid w:val="00C8111A"/>
    <w:rsid w:val="00C812AD"/>
    <w:rsid w:val="00C812F4"/>
    <w:rsid w:val="00C81ABF"/>
    <w:rsid w:val="00C82215"/>
    <w:rsid w:val="00C82EF7"/>
    <w:rsid w:val="00C832DC"/>
    <w:rsid w:val="00C84090"/>
    <w:rsid w:val="00C84C28"/>
    <w:rsid w:val="00C84DE5"/>
    <w:rsid w:val="00C8626F"/>
    <w:rsid w:val="00C862C8"/>
    <w:rsid w:val="00C86611"/>
    <w:rsid w:val="00C86E84"/>
    <w:rsid w:val="00C876F5"/>
    <w:rsid w:val="00C90538"/>
    <w:rsid w:val="00C90DE0"/>
    <w:rsid w:val="00C90E29"/>
    <w:rsid w:val="00C92259"/>
    <w:rsid w:val="00C92D65"/>
    <w:rsid w:val="00C9585B"/>
    <w:rsid w:val="00C95EB0"/>
    <w:rsid w:val="00C960AD"/>
    <w:rsid w:val="00C962A8"/>
    <w:rsid w:val="00CA0540"/>
    <w:rsid w:val="00CA0DBC"/>
    <w:rsid w:val="00CA189A"/>
    <w:rsid w:val="00CA223B"/>
    <w:rsid w:val="00CA28E3"/>
    <w:rsid w:val="00CA39E4"/>
    <w:rsid w:val="00CA4E4F"/>
    <w:rsid w:val="00CA5320"/>
    <w:rsid w:val="00CA5BEC"/>
    <w:rsid w:val="00CA66AC"/>
    <w:rsid w:val="00CA71C0"/>
    <w:rsid w:val="00CA72B4"/>
    <w:rsid w:val="00CA7702"/>
    <w:rsid w:val="00CB15FD"/>
    <w:rsid w:val="00CB198F"/>
    <w:rsid w:val="00CB2F28"/>
    <w:rsid w:val="00CB35A0"/>
    <w:rsid w:val="00CB3710"/>
    <w:rsid w:val="00CB3CF1"/>
    <w:rsid w:val="00CB3F86"/>
    <w:rsid w:val="00CB410E"/>
    <w:rsid w:val="00CB43CC"/>
    <w:rsid w:val="00CB492A"/>
    <w:rsid w:val="00CB4CF9"/>
    <w:rsid w:val="00CB4E4C"/>
    <w:rsid w:val="00CB5F18"/>
    <w:rsid w:val="00CB682F"/>
    <w:rsid w:val="00CC035E"/>
    <w:rsid w:val="00CC0D54"/>
    <w:rsid w:val="00CC11BA"/>
    <w:rsid w:val="00CC169A"/>
    <w:rsid w:val="00CC1AEA"/>
    <w:rsid w:val="00CC335D"/>
    <w:rsid w:val="00CC359F"/>
    <w:rsid w:val="00CC44E8"/>
    <w:rsid w:val="00CC529C"/>
    <w:rsid w:val="00CC5A0B"/>
    <w:rsid w:val="00CC66AC"/>
    <w:rsid w:val="00CC6AB0"/>
    <w:rsid w:val="00CC7817"/>
    <w:rsid w:val="00CC7FC1"/>
    <w:rsid w:val="00CD1587"/>
    <w:rsid w:val="00CD2E07"/>
    <w:rsid w:val="00CD30C4"/>
    <w:rsid w:val="00CD3495"/>
    <w:rsid w:val="00CD3E90"/>
    <w:rsid w:val="00CD3E9C"/>
    <w:rsid w:val="00CD44D8"/>
    <w:rsid w:val="00CD4F56"/>
    <w:rsid w:val="00CD603C"/>
    <w:rsid w:val="00CD658B"/>
    <w:rsid w:val="00CD6717"/>
    <w:rsid w:val="00CD7524"/>
    <w:rsid w:val="00CE0E14"/>
    <w:rsid w:val="00CE1A54"/>
    <w:rsid w:val="00CE3F79"/>
    <w:rsid w:val="00CE5663"/>
    <w:rsid w:val="00CE67E4"/>
    <w:rsid w:val="00CE68DD"/>
    <w:rsid w:val="00CE6FD8"/>
    <w:rsid w:val="00CF069D"/>
    <w:rsid w:val="00CF1415"/>
    <w:rsid w:val="00CF1470"/>
    <w:rsid w:val="00CF1571"/>
    <w:rsid w:val="00CF2E17"/>
    <w:rsid w:val="00CF3B6D"/>
    <w:rsid w:val="00CF45F7"/>
    <w:rsid w:val="00CF49A6"/>
    <w:rsid w:val="00CF5CB2"/>
    <w:rsid w:val="00CF70C3"/>
    <w:rsid w:val="00CF7CAA"/>
    <w:rsid w:val="00D005C6"/>
    <w:rsid w:val="00D00B7E"/>
    <w:rsid w:val="00D01297"/>
    <w:rsid w:val="00D02712"/>
    <w:rsid w:val="00D038A6"/>
    <w:rsid w:val="00D04D70"/>
    <w:rsid w:val="00D04FC8"/>
    <w:rsid w:val="00D051E0"/>
    <w:rsid w:val="00D0743C"/>
    <w:rsid w:val="00D078BC"/>
    <w:rsid w:val="00D10378"/>
    <w:rsid w:val="00D12041"/>
    <w:rsid w:val="00D1276D"/>
    <w:rsid w:val="00D1467E"/>
    <w:rsid w:val="00D163E3"/>
    <w:rsid w:val="00D20E6E"/>
    <w:rsid w:val="00D216E2"/>
    <w:rsid w:val="00D221FC"/>
    <w:rsid w:val="00D2265B"/>
    <w:rsid w:val="00D232E8"/>
    <w:rsid w:val="00D236F6"/>
    <w:rsid w:val="00D266BA"/>
    <w:rsid w:val="00D2737D"/>
    <w:rsid w:val="00D276C1"/>
    <w:rsid w:val="00D27E36"/>
    <w:rsid w:val="00D3060A"/>
    <w:rsid w:val="00D31D81"/>
    <w:rsid w:val="00D32D44"/>
    <w:rsid w:val="00D34273"/>
    <w:rsid w:val="00D35571"/>
    <w:rsid w:val="00D36061"/>
    <w:rsid w:val="00D362B8"/>
    <w:rsid w:val="00D40ABF"/>
    <w:rsid w:val="00D41287"/>
    <w:rsid w:val="00D46886"/>
    <w:rsid w:val="00D506F0"/>
    <w:rsid w:val="00D51715"/>
    <w:rsid w:val="00D51830"/>
    <w:rsid w:val="00D519A8"/>
    <w:rsid w:val="00D51A22"/>
    <w:rsid w:val="00D5269A"/>
    <w:rsid w:val="00D52814"/>
    <w:rsid w:val="00D52C13"/>
    <w:rsid w:val="00D53651"/>
    <w:rsid w:val="00D53DF0"/>
    <w:rsid w:val="00D5483C"/>
    <w:rsid w:val="00D548DA"/>
    <w:rsid w:val="00D54E55"/>
    <w:rsid w:val="00D55529"/>
    <w:rsid w:val="00D55ACA"/>
    <w:rsid w:val="00D56ADA"/>
    <w:rsid w:val="00D57259"/>
    <w:rsid w:val="00D6254D"/>
    <w:rsid w:val="00D6295B"/>
    <w:rsid w:val="00D62AAF"/>
    <w:rsid w:val="00D6388B"/>
    <w:rsid w:val="00D64756"/>
    <w:rsid w:val="00D647A0"/>
    <w:rsid w:val="00D647DA"/>
    <w:rsid w:val="00D64943"/>
    <w:rsid w:val="00D654CB"/>
    <w:rsid w:val="00D67C1B"/>
    <w:rsid w:val="00D70203"/>
    <w:rsid w:val="00D70E9D"/>
    <w:rsid w:val="00D71399"/>
    <w:rsid w:val="00D7189A"/>
    <w:rsid w:val="00D71B9F"/>
    <w:rsid w:val="00D7241C"/>
    <w:rsid w:val="00D72815"/>
    <w:rsid w:val="00D7285E"/>
    <w:rsid w:val="00D728BC"/>
    <w:rsid w:val="00D72DFD"/>
    <w:rsid w:val="00D72FE8"/>
    <w:rsid w:val="00D7368A"/>
    <w:rsid w:val="00D7424A"/>
    <w:rsid w:val="00D74783"/>
    <w:rsid w:val="00D77773"/>
    <w:rsid w:val="00D77955"/>
    <w:rsid w:val="00D80384"/>
    <w:rsid w:val="00D80487"/>
    <w:rsid w:val="00D80891"/>
    <w:rsid w:val="00D81382"/>
    <w:rsid w:val="00D828FB"/>
    <w:rsid w:val="00D82945"/>
    <w:rsid w:val="00D82C15"/>
    <w:rsid w:val="00D835B6"/>
    <w:rsid w:val="00D83EC5"/>
    <w:rsid w:val="00D85C03"/>
    <w:rsid w:val="00D85C41"/>
    <w:rsid w:val="00D9024B"/>
    <w:rsid w:val="00D90743"/>
    <w:rsid w:val="00D90A71"/>
    <w:rsid w:val="00D90B72"/>
    <w:rsid w:val="00D9120C"/>
    <w:rsid w:val="00D92F39"/>
    <w:rsid w:val="00D936DC"/>
    <w:rsid w:val="00D9468E"/>
    <w:rsid w:val="00D94A6B"/>
    <w:rsid w:val="00D95466"/>
    <w:rsid w:val="00D95537"/>
    <w:rsid w:val="00D958EE"/>
    <w:rsid w:val="00D95C3B"/>
    <w:rsid w:val="00D95F36"/>
    <w:rsid w:val="00D95F59"/>
    <w:rsid w:val="00D96935"/>
    <w:rsid w:val="00DA0F6E"/>
    <w:rsid w:val="00DA10AB"/>
    <w:rsid w:val="00DA1523"/>
    <w:rsid w:val="00DA3615"/>
    <w:rsid w:val="00DA3D0D"/>
    <w:rsid w:val="00DA3F6A"/>
    <w:rsid w:val="00DA6517"/>
    <w:rsid w:val="00DA6A9E"/>
    <w:rsid w:val="00DB0E18"/>
    <w:rsid w:val="00DB1039"/>
    <w:rsid w:val="00DB1B06"/>
    <w:rsid w:val="00DB28B9"/>
    <w:rsid w:val="00DB2E97"/>
    <w:rsid w:val="00DB38B6"/>
    <w:rsid w:val="00DB42DA"/>
    <w:rsid w:val="00DB4432"/>
    <w:rsid w:val="00DB493D"/>
    <w:rsid w:val="00DB5027"/>
    <w:rsid w:val="00DB51CB"/>
    <w:rsid w:val="00DB690E"/>
    <w:rsid w:val="00DB76F5"/>
    <w:rsid w:val="00DC1865"/>
    <w:rsid w:val="00DC1B70"/>
    <w:rsid w:val="00DC2ACA"/>
    <w:rsid w:val="00DC2F4A"/>
    <w:rsid w:val="00DC3632"/>
    <w:rsid w:val="00DC406C"/>
    <w:rsid w:val="00DC53B5"/>
    <w:rsid w:val="00DD09AD"/>
    <w:rsid w:val="00DD1A57"/>
    <w:rsid w:val="00DD3289"/>
    <w:rsid w:val="00DD39AA"/>
    <w:rsid w:val="00DD4737"/>
    <w:rsid w:val="00DD47AD"/>
    <w:rsid w:val="00DD51D5"/>
    <w:rsid w:val="00DD590E"/>
    <w:rsid w:val="00DD65C8"/>
    <w:rsid w:val="00DD7E8D"/>
    <w:rsid w:val="00DE22F4"/>
    <w:rsid w:val="00DE2492"/>
    <w:rsid w:val="00DE269D"/>
    <w:rsid w:val="00DE319B"/>
    <w:rsid w:val="00DE3801"/>
    <w:rsid w:val="00DE3DBB"/>
    <w:rsid w:val="00DE4C66"/>
    <w:rsid w:val="00DE5BCB"/>
    <w:rsid w:val="00DE6978"/>
    <w:rsid w:val="00DE6CE4"/>
    <w:rsid w:val="00DE6F0B"/>
    <w:rsid w:val="00DF0218"/>
    <w:rsid w:val="00DF0294"/>
    <w:rsid w:val="00DF08F4"/>
    <w:rsid w:val="00DF14F7"/>
    <w:rsid w:val="00DF1AF2"/>
    <w:rsid w:val="00DF1E74"/>
    <w:rsid w:val="00DF4D2D"/>
    <w:rsid w:val="00DF654A"/>
    <w:rsid w:val="00DF6BE7"/>
    <w:rsid w:val="00DF6BF0"/>
    <w:rsid w:val="00DF7A2C"/>
    <w:rsid w:val="00E00B40"/>
    <w:rsid w:val="00E02324"/>
    <w:rsid w:val="00E02458"/>
    <w:rsid w:val="00E0366E"/>
    <w:rsid w:val="00E0536D"/>
    <w:rsid w:val="00E05B12"/>
    <w:rsid w:val="00E06626"/>
    <w:rsid w:val="00E06A21"/>
    <w:rsid w:val="00E071E5"/>
    <w:rsid w:val="00E072F8"/>
    <w:rsid w:val="00E111E7"/>
    <w:rsid w:val="00E1358F"/>
    <w:rsid w:val="00E142EF"/>
    <w:rsid w:val="00E163E3"/>
    <w:rsid w:val="00E16A11"/>
    <w:rsid w:val="00E21D90"/>
    <w:rsid w:val="00E2244E"/>
    <w:rsid w:val="00E252CB"/>
    <w:rsid w:val="00E25790"/>
    <w:rsid w:val="00E3023B"/>
    <w:rsid w:val="00E3084C"/>
    <w:rsid w:val="00E30E88"/>
    <w:rsid w:val="00E30FD2"/>
    <w:rsid w:val="00E31416"/>
    <w:rsid w:val="00E31B2C"/>
    <w:rsid w:val="00E320CA"/>
    <w:rsid w:val="00E339D5"/>
    <w:rsid w:val="00E34320"/>
    <w:rsid w:val="00E34CD8"/>
    <w:rsid w:val="00E35791"/>
    <w:rsid w:val="00E35E47"/>
    <w:rsid w:val="00E36ACB"/>
    <w:rsid w:val="00E37C78"/>
    <w:rsid w:val="00E37DD1"/>
    <w:rsid w:val="00E40E3D"/>
    <w:rsid w:val="00E42BE3"/>
    <w:rsid w:val="00E43975"/>
    <w:rsid w:val="00E440CB"/>
    <w:rsid w:val="00E44266"/>
    <w:rsid w:val="00E44376"/>
    <w:rsid w:val="00E44388"/>
    <w:rsid w:val="00E44B03"/>
    <w:rsid w:val="00E44C1A"/>
    <w:rsid w:val="00E44FBB"/>
    <w:rsid w:val="00E45016"/>
    <w:rsid w:val="00E454B6"/>
    <w:rsid w:val="00E46B9C"/>
    <w:rsid w:val="00E514C6"/>
    <w:rsid w:val="00E51BA0"/>
    <w:rsid w:val="00E5296F"/>
    <w:rsid w:val="00E54153"/>
    <w:rsid w:val="00E560A1"/>
    <w:rsid w:val="00E56663"/>
    <w:rsid w:val="00E5669B"/>
    <w:rsid w:val="00E57DCD"/>
    <w:rsid w:val="00E61ABF"/>
    <w:rsid w:val="00E61B88"/>
    <w:rsid w:val="00E62BBE"/>
    <w:rsid w:val="00E631F9"/>
    <w:rsid w:val="00E63D96"/>
    <w:rsid w:val="00E64172"/>
    <w:rsid w:val="00E6419D"/>
    <w:rsid w:val="00E64363"/>
    <w:rsid w:val="00E645D3"/>
    <w:rsid w:val="00E64BFA"/>
    <w:rsid w:val="00E64F0A"/>
    <w:rsid w:val="00E670A1"/>
    <w:rsid w:val="00E67191"/>
    <w:rsid w:val="00E67459"/>
    <w:rsid w:val="00E674E3"/>
    <w:rsid w:val="00E707AA"/>
    <w:rsid w:val="00E709EA"/>
    <w:rsid w:val="00E70B4C"/>
    <w:rsid w:val="00E70B6F"/>
    <w:rsid w:val="00E70CEF"/>
    <w:rsid w:val="00E719D9"/>
    <w:rsid w:val="00E71FB0"/>
    <w:rsid w:val="00E7266D"/>
    <w:rsid w:val="00E7294C"/>
    <w:rsid w:val="00E72A09"/>
    <w:rsid w:val="00E72A19"/>
    <w:rsid w:val="00E72D28"/>
    <w:rsid w:val="00E73591"/>
    <w:rsid w:val="00E737F9"/>
    <w:rsid w:val="00E73829"/>
    <w:rsid w:val="00E7490D"/>
    <w:rsid w:val="00E763AC"/>
    <w:rsid w:val="00E7711B"/>
    <w:rsid w:val="00E77550"/>
    <w:rsid w:val="00E77E0F"/>
    <w:rsid w:val="00E80412"/>
    <w:rsid w:val="00E815BC"/>
    <w:rsid w:val="00E82AB0"/>
    <w:rsid w:val="00E830FA"/>
    <w:rsid w:val="00E83676"/>
    <w:rsid w:val="00E845B3"/>
    <w:rsid w:val="00E856E4"/>
    <w:rsid w:val="00E85D61"/>
    <w:rsid w:val="00E86E85"/>
    <w:rsid w:val="00E922A5"/>
    <w:rsid w:val="00E92EDA"/>
    <w:rsid w:val="00E93AC1"/>
    <w:rsid w:val="00E9679D"/>
    <w:rsid w:val="00E9684F"/>
    <w:rsid w:val="00E96DBB"/>
    <w:rsid w:val="00E9716F"/>
    <w:rsid w:val="00EA0076"/>
    <w:rsid w:val="00EA0113"/>
    <w:rsid w:val="00EA0A8E"/>
    <w:rsid w:val="00EA1E29"/>
    <w:rsid w:val="00EA2FBB"/>
    <w:rsid w:val="00EA3231"/>
    <w:rsid w:val="00EA4C43"/>
    <w:rsid w:val="00EA5572"/>
    <w:rsid w:val="00EA57BC"/>
    <w:rsid w:val="00EA5D5B"/>
    <w:rsid w:val="00EA615F"/>
    <w:rsid w:val="00EA7F9E"/>
    <w:rsid w:val="00EB1B09"/>
    <w:rsid w:val="00EB2C42"/>
    <w:rsid w:val="00EB2E14"/>
    <w:rsid w:val="00EB4C8C"/>
    <w:rsid w:val="00EB669F"/>
    <w:rsid w:val="00EB6C42"/>
    <w:rsid w:val="00EB766D"/>
    <w:rsid w:val="00EC055D"/>
    <w:rsid w:val="00EC09A8"/>
    <w:rsid w:val="00EC0D6B"/>
    <w:rsid w:val="00EC0F8D"/>
    <w:rsid w:val="00EC1388"/>
    <w:rsid w:val="00EC1B3A"/>
    <w:rsid w:val="00EC1DF5"/>
    <w:rsid w:val="00EC23E7"/>
    <w:rsid w:val="00EC23EF"/>
    <w:rsid w:val="00EC2FBF"/>
    <w:rsid w:val="00EC3E55"/>
    <w:rsid w:val="00EC4170"/>
    <w:rsid w:val="00EC6654"/>
    <w:rsid w:val="00EC7B45"/>
    <w:rsid w:val="00EC7BBF"/>
    <w:rsid w:val="00EC7E19"/>
    <w:rsid w:val="00EC7FB7"/>
    <w:rsid w:val="00ED005F"/>
    <w:rsid w:val="00ED0726"/>
    <w:rsid w:val="00ED1F2F"/>
    <w:rsid w:val="00ED1FCE"/>
    <w:rsid w:val="00ED2D92"/>
    <w:rsid w:val="00ED3000"/>
    <w:rsid w:val="00ED3938"/>
    <w:rsid w:val="00ED3A71"/>
    <w:rsid w:val="00ED4FE2"/>
    <w:rsid w:val="00ED57F8"/>
    <w:rsid w:val="00ED6DE6"/>
    <w:rsid w:val="00ED7150"/>
    <w:rsid w:val="00EE1019"/>
    <w:rsid w:val="00EE18DB"/>
    <w:rsid w:val="00EE1FE1"/>
    <w:rsid w:val="00EE2E0A"/>
    <w:rsid w:val="00EE33F0"/>
    <w:rsid w:val="00EE4EE2"/>
    <w:rsid w:val="00EE500E"/>
    <w:rsid w:val="00EE557C"/>
    <w:rsid w:val="00EE5581"/>
    <w:rsid w:val="00EE6930"/>
    <w:rsid w:val="00EE7B2F"/>
    <w:rsid w:val="00EF006F"/>
    <w:rsid w:val="00EF0B0A"/>
    <w:rsid w:val="00EF1099"/>
    <w:rsid w:val="00EF14CA"/>
    <w:rsid w:val="00EF203C"/>
    <w:rsid w:val="00EF3C80"/>
    <w:rsid w:val="00EF592D"/>
    <w:rsid w:val="00EF5B42"/>
    <w:rsid w:val="00EF6E69"/>
    <w:rsid w:val="00EF76C8"/>
    <w:rsid w:val="00F00B32"/>
    <w:rsid w:val="00F01422"/>
    <w:rsid w:val="00F0304E"/>
    <w:rsid w:val="00F0362D"/>
    <w:rsid w:val="00F039DF"/>
    <w:rsid w:val="00F053AD"/>
    <w:rsid w:val="00F107EA"/>
    <w:rsid w:val="00F10DB1"/>
    <w:rsid w:val="00F10DDA"/>
    <w:rsid w:val="00F11EAB"/>
    <w:rsid w:val="00F12841"/>
    <w:rsid w:val="00F12E85"/>
    <w:rsid w:val="00F14BD6"/>
    <w:rsid w:val="00F154D9"/>
    <w:rsid w:val="00F15E3F"/>
    <w:rsid w:val="00F162CF"/>
    <w:rsid w:val="00F166F4"/>
    <w:rsid w:val="00F2105E"/>
    <w:rsid w:val="00F222FA"/>
    <w:rsid w:val="00F24BF3"/>
    <w:rsid w:val="00F253AC"/>
    <w:rsid w:val="00F26D92"/>
    <w:rsid w:val="00F27A59"/>
    <w:rsid w:val="00F27B99"/>
    <w:rsid w:val="00F27BAD"/>
    <w:rsid w:val="00F31377"/>
    <w:rsid w:val="00F31C62"/>
    <w:rsid w:val="00F33CD6"/>
    <w:rsid w:val="00F34130"/>
    <w:rsid w:val="00F34A88"/>
    <w:rsid w:val="00F352EF"/>
    <w:rsid w:val="00F35744"/>
    <w:rsid w:val="00F35EDC"/>
    <w:rsid w:val="00F37DAE"/>
    <w:rsid w:val="00F40D2C"/>
    <w:rsid w:val="00F41725"/>
    <w:rsid w:val="00F4343C"/>
    <w:rsid w:val="00F4455C"/>
    <w:rsid w:val="00F46275"/>
    <w:rsid w:val="00F4775B"/>
    <w:rsid w:val="00F5142C"/>
    <w:rsid w:val="00F51569"/>
    <w:rsid w:val="00F51A89"/>
    <w:rsid w:val="00F52749"/>
    <w:rsid w:val="00F53D1E"/>
    <w:rsid w:val="00F561BA"/>
    <w:rsid w:val="00F5639C"/>
    <w:rsid w:val="00F56F59"/>
    <w:rsid w:val="00F606B2"/>
    <w:rsid w:val="00F60AEC"/>
    <w:rsid w:val="00F60B39"/>
    <w:rsid w:val="00F61BFC"/>
    <w:rsid w:val="00F61F29"/>
    <w:rsid w:val="00F631E0"/>
    <w:rsid w:val="00F6339C"/>
    <w:rsid w:val="00F6481A"/>
    <w:rsid w:val="00F67DD1"/>
    <w:rsid w:val="00F7060B"/>
    <w:rsid w:val="00F70AB9"/>
    <w:rsid w:val="00F713F0"/>
    <w:rsid w:val="00F71675"/>
    <w:rsid w:val="00F716BB"/>
    <w:rsid w:val="00F71A04"/>
    <w:rsid w:val="00F71FC1"/>
    <w:rsid w:val="00F72B05"/>
    <w:rsid w:val="00F72D1D"/>
    <w:rsid w:val="00F731D3"/>
    <w:rsid w:val="00F7364E"/>
    <w:rsid w:val="00F7374B"/>
    <w:rsid w:val="00F73A46"/>
    <w:rsid w:val="00F742EC"/>
    <w:rsid w:val="00F76E48"/>
    <w:rsid w:val="00F7738B"/>
    <w:rsid w:val="00F776F9"/>
    <w:rsid w:val="00F80642"/>
    <w:rsid w:val="00F80CB4"/>
    <w:rsid w:val="00F811B2"/>
    <w:rsid w:val="00F82657"/>
    <w:rsid w:val="00F834D5"/>
    <w:rsid w:val="00F839AC"/>
    <w:rsid w:val="00F840CF"/>
    <w:rsid w:val="00F8614A"/>
    <w:rsid w:val="00F86553"/>
    <w:rsid w:val="00F866AB"/>
    <w:rsid w:val="00F86DEE"/>
    <w:rsid w:val="00F87DAC"/>
    <w:rsid w:val="00F903E7"/>
    <w:rsid w:val="00F90926"/>
    <w:rsid w:val="00F90952"/>
    <w:rsid w:val="00F91892"/>
    <w:rsid w:val="00F92133"/>
    <w:rsid w:val="00F92C39"/>
    <w:rsid w:val="00F92FA7"/>
    <w:rsid w:val="00F9400F"/>
    <w:rsid w:val="00F9470E"/>
    <w:rsid w:val="00FA04D4"/>
    <w:rsid w:val="00FA08A7"/>
    <w:rsid w:val="00FA08C9"/>
    <w:rsid w:val="00FA0A66"/>
    <w:rsid w:val="00FA0F5D"/>
    <w:rsid w:val="00FA12A5"/>
    <w:rsid w:val="00FA209F"/>
    <w:rsid w:val="00FA36BF"/>
    <w:rsid w:val="00FA3ADF"/>
    <w:rsid w:val="00FA434C"/>
    <w:rsid w:val="00FA51F9"/>
    <w:rsid w:val="00FA52BE"/>
    <w:rsid w:val="00FA5374"/>
    <w:rsid w:val="00FA54AC"/>
    <w:rsid w:val="00FB1072"/>
    <w:rsid w:val="00FB1355"/>
    <w:rsid w:val="00FB2A8C"/>
    <w:rsid w:val="00FB5E49"/>
    <w:rsid w:val="00FC060B"/>
    <w:rsid w:val="00FC1193"/>
    <w:rsid w:val="00FC1C9F"/>
    <w:rsid w:val="00FC2A15"/>
    <w:rsid w:val="00FC2A9F"/>
    <w:rsid w:val="00FC355D"/>
    <w:rsid w:val="00FC60D9"/>
    <w:rsid w:val="00FC650F"/>
    <w:rsid w:val="00FC7566"/>
    <w:rsid w:val="00FC7E9E"/>
    <w:rsid w:val="00FD132B"/>
    <w:rsid w:val="00FD1607"/>
    <w:rsid w:val="00FD1C82"/>
    <w:rsid w:val="00FD22BD"/>
    <w:rsid w:val="00FD2607"/>
    <w:rsid w:val="00FD4FE6"/>
    <w:rsid w:val="00FD4FEC"/>
    <w:rsid w:val="00FD5C26"/>
    <w:rsid w:val="00FD5E7B"/>
    <w:rsid w:val="00FD6117"/>
    <w:rsid w:val="00FD7743"/>
    <w:rsid w:val="00FE13F6"/>
    <w:rsid w:val="00FE334E"/>
    <w:rsid w:val="00FE3590"/>
    <w:rsid w:val="00FE3C9F"/>
    <w:rsid w:val="00FE4513"/>
    <w:rsid w:val="00FE59E7"/>
    <w:rsid w:val="00FE645C"/>
    <w:rsid w:val="00FE67CE"/>
    <w:rsid w:val="00FE7EE1"/>
    <w:rsid w:val="00FF0410"/>
    <w:rsid w:val="00FF1096"/>
    <w:rsid w:val="00FF3E06"/>
    <w:rsid w:val="00FF404E"/>
    <w:rsid w:val="00FF48EF"/>
    <w:rsid w:val="00FF523E"/>
    <w:rsid w:val="00FF582A"/>
    <w:rsid w:val="00FF735E"/>
    <w:rsid w:val="00FF78EB"/>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747850"/>
  <w15:chartTrackingRefBased/>
  <w15:docId w15:val="{8836D91D-9CBA-40C7-9549-0BF4C1D7F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099"/>
    <w:pPr>
      <w:spacing w:before="120" w:after="120" w:line="320" w:lineRule="atLeast"/>
      <w:jc w:val="both"/>
    </w:pPr>
    <w:rPr>
      <w:rFonts w:ascii="Calibri" w:hAnsi="Calibri"/>
      <w:sz w:val="22"/>
      <w:szCs w:val="24"/>
      <w:lang w:val="en-US" w:eastAsia="en-US"/>
    </w:rPr>
  </w:style>
  <w:style w:type="paragraph" w:styleId="1">
    <w:name w:val="heading 1"/>
    <w:basedOn w:val="a"/>
    <w:next w:val="a"/>
    <w:link w:val="1Char"/>
    <w:qFormat/>
    <w:rsid w:val="00B319AB"/>
    <w:pPr>
      <w:keepNext/>
      <w:shd w:val="clear" w:color="auto" w:fill="D9D9D9"/>
      <w:spacing w:line="360" w:lineRule="auto"/>
      <w:outlineLvl w:val="0"/>
    </w:pPr>
    <w:rPr>
      <w:rFonts w:ascii="Tahoma" w:hAnsi="Tahoma" w:cs="Tahoma"/>
      <w:b/>
      <w:caps/>
      <w:szCs w:val="1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ft"/>
    <w:basedOn w:val="a"/>
    <w:link w:val="Char"/>
    <w:rsid w:val="00FB1072"/>
    <w:pPr>
      <w:tabs>
        <w:tab w:val="center" w:pos="4153"/>
        <w:tab w:val="right" w:pos="8306"/>
      </w:tabs>
      <w:spacing w:before="60" w:after="60"/>
    </w:pPr>
  </w:style>
  <w:style w:type="paragraph" w:styleId="a4">
    <w:name w:val="header"/>
    <w:aliases w:val="hd"/>
    <w:basedOn w:val="a"/>
    <w:link w:val="Char0"/>
    <w:rsid w:val="00FB1072"/>
    <w:pPr>
      <w:tabs>
        <w:tab w:val="center" w:pos="4153"/>
        <w:tab w:val="right" w:pos="8306"/>
      </w:tabs>
      <w:spacing w:before="60" w:after="60"/>
    </w:pPr>
  </w:style>
  <w:style w:type="table" w:styleId="a5">
    <w:name w:val="Table Grid"/>
    <w:basedOn w:val="a1"/>
    <w:rsid w:val="00FB1072"/>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page number"/>
    <w:basedOn w:val="a0"/>
    <w:uiPriority w:val="99"/>
    <w:rsid w:val="005D6311"/>
  </w:style>
  <w:style w:type="paragraph" w:styleId="a7">
    <w:name w:val="Body Text Indent"/>
    <w:basedOn w:val="a"/>
    <w:rsid w:val="00B35FB2"/>
    <w:pPr>
      <w:spacing w:before="0" w:after="0" w:line="240" w:lineRule="auto"/>
      <w:ind w:left="720"/>
    </w:pPr>
    <w:rPr>
      <w:lang w:val="el-GR" w:eastAsia="el-GR"/>
    </w:rPr>
  </w:style>
  <w:style w:type="character" w:styleId="a8">
    <w:name w:val="annotation reference"/>
    <w:uiPriority w:val="99"/>
    <w:rsid w:val="009F374F"/>
    <w:rPr>
      <w:sz w:val="16"/>
      <w:szCs w:val="16"/>
    </w:rPr>
  </w:style>
  <w:style w:type="paragraph" w:styleId="a9">
    <w:name w:val="caption"/>
    <w:basedOn w:val="a"/>
    <w:next w:val="a"/>
    <w:qFormat/>
    <w:rsid w:val="00AC1F7D"/>
    <w:rPr>
      <w:b/>
      <w:bCs/>
      <w:szCs w:val="20"/>
    </w:rPr>
  </w:style>
  <w:style w:type="paragraph" w:customStyle="1" w:styleId="BodyText21">
    <w:name w:val="Body Text 21"/>
    <w:basedOn w:val="a"/>
    <w:uiPriority w:val="99"/>
    <w:rsid w:val="00D828FB"/>
    <w:pPr>
      <w:spacing w:before="0" w:after="0" w:line="360" w:lineRule="auto"/>
      <w:ind w:right="567"/>
    </w:pPr>
    <w:rPr>
      <w:rFonts w:ascii="Times New Roman" w:hAnsi="Times New Roman"/>
      <w:sz w:val="24"/>
      <w:szCs w:val="20"/>
      <w:lang w:val="el-GR" w:eastAsia="el-GR"/>
    </w:rPr>
  </w:style>
  <w:style w:type="paragraph" w:customStyle="1" w:styleId="bodytext2">
    <w:name w:val="bodytext2"/>
    <w:basedOn w:val="a"/>
    <w:rsid w:val="00D828FB"/>
    <w:pPr>
      <w:spacing w:before="100" w:beforeAutospacing="1" w:after="100" w:afterAutospacing="1" w:line="240" w:lineRule="auto"/>
      <w:jc w:val="left"/>
    </w:pPr>
    <w:rPr>
      <w:rFonts w:ascii="Times New Roman" w:hAnsi="Times New Roman"/>
      <w:sz w:val="24"/>
      <w:lang w:val="el-GR" w:eastAsia="el-GR"/>
    </w:rPr>
  </w:style>
  <w:style w:type="paragraph" w:customStyle="1" w:styleId="CharCharCharCharCharCharChar">
    <w:name w:val="Char Char Char Char Char Char Char"/>
    <w:basedOn w:val="a"/>
    <w:rsid w:val="004F775D"/>
    <w:pPr>
      <w:autoSpaceDE w:val="0"/>
      <w:autoSpaceDN w:val="0"/>
      <w:adjustRightInd w:val="0"/>
      <w:spacing w:before="0" w:after="160" w:line="240" w:lineRule="exact"/>
      <w:jc w:val="left"/>
    </w:pPr>
    <w:rPr>
      <w:szCs w:val="20"/>
    </w:rPr>
  </w:style>
  <w:style w:type="paragraph" w:styleId="aa">
    <w:name w:val="Document Map"/>
    <w:basedOn w:val="a"/>
    <w:semiHidden/>
    <w:rsid w:val="00C63EA3"/>
    <w:pPr>
      <w:shd w:val="clear" w:color="auto" w:fill="000080"/>
    </w:pPr>
    <w:rPr>
      <w:rFonts w:ascii="Tahoma" w:hAnsi="Tahoma" w:cs="Tahoma"/>
      <w:szCs w:val="20"/>
    </w:rPr>
  </w:style>
  <w:style w:type="paragraph" w:styleId="ab">
    <w:name w:val="annotation text"/>
    <w:basedOn w:val="a"/>
    <w:link w:val="Char1"/>
    <w:uiPriority w:val="99"/>
    <w:rsid w:val="009F374F"/>
    <w:rPr>
      <w:szCs w:val="20"/>
    </w:rPr>
  </w:style>
  <w:style w:type="paragraph" w:styleId="ac">
    <w:name w:val="annotation subject"/>
    <w:basedOn w:val="ab"/>
    <w:next w:val="ab"/>
    <w:semiHidden/>
    <w:rsid w:val="009F374F"/>
    <w:rPr>
      <w:b/>
      <w:bCs/>
    </w:rPr>
  </w:style>
  <w:style w:type="paragraph" w:styleId="ad">
    <w:name w:val="Balloon Text"/>
    <w:basedOn w:val="a"/>
    <w:link w:val="Char2"/>
    <w:uiPriority w:val="99"/>
    <w:semiHidden/>
    <w:rsid w:val="009F374F"/>
    <w:rPr>
      <w:rFonts w:ascii="Tahoma" w:hAnsi="Tahoma" w:cs="Tahoma"/>
      <w:sz w:val="16"/>
      <w:szCs w:val="16"/>
    </w:rPr>
  </w:style>
  <w:style w:type="character" w:styleId="-">
    <w:name w:val="Hyperlink"/>
    <w:rsid w:val="004B343D"/>
    <w:rPr>
      <w:color w:val="0000FF"/>
      <w:u w:val="single"/>
    </w:rPr>
  </w:style>
  <w:style w:type="paragraph" w:customStyle="1" w:styleId="Char3">
    <w:name w:val="Char"/>
    <w:basedOn w:val="a"/>
    <w:rsid w:val="005B681C"/>
    <w:pPr>
      <w:spacing w:before="0" w:after="160" w:line="240" w:lineRule="exact"/>
      <w:jc w:val="left"/>
    </w:pPr>
    <w:rPr>
      <w:rFonts w:ascii="Tahoma" w:hAnsi="Tahoma"/>
      <w:szCs w:val="20"/>
    </w:rPr>
  </w:style>
  <w:style w:type="paragraph" w:customStyle="1" w:styleId="CharCharCharCharCharCharCharCharCharChar">
    <w:name w:val="Char Char Char Char Char Char Char Char Char Char"/>
    <w:basedOn w:val="a"/>
    <w:rsid w:val="00122055"/>
    <w:pPr>
      <w:autoSpaceDE w:val="0"/>
      <w:autoSpaceDN w:val="0"/>
      <w:adjustRightInd w:val="0"/>
      <w:spacing w:before="0" w:after="160" w:line="240" w:lineRule="exact"/>
      <w:jc w:val="left"/>
    </w:pPr>
    <w:rPr>
      <w:szCs w:val="20"/>
    </w:rPr>
  </w:style>
  <w:style w:type="paragraph" w:customStyle="1" w:styleId="CharCharCharCharCharCharCharCharChar2CharCharCharCharCharCharCharCharCharCharCharCharCharCharCharCharCharCharCharCharCharCharCharCharCharCharCharCharCharCharCharCharCharChar">
    <w:name w:val="Char Char Char Char Char Char Char Char Char2 Char Char Char Char Char Char Char Char Char Char Char Char Char Char Char Char Char Char Char Char Char Char Char Char Char Char Char Char Char Char Char Char Char Char"/>
    <w:basedOn w:val="a"/>
    <w:rsid w:val="00CB5F18"/>
    <w:pPr>
      <w:spacing w:before="0" w:after="160" w:line="240" w:lineRule="exact"/>
    </w:pPr>
    <w:rPr>
      <w:szCs w:val="20"/>
    </w:rPr>
  </w:style>
  <w:style w:type="paragraph" w:styleId="ae">
    <w:name w:val="footnote text"/>
    <w:basedOn w:val="a"/>
    <w:semiHidden/>
    <w:rsid w:val="003F23E3"/>
    <w:rPr>
      <w:szCs w:val="20"/>
    </w:rPr>
  </w:style>
  <w:style w:type="character" w:styleId="af">
    <w:name w:val="footnote reference"/>
    <w:semiHidden/>
    <w:rsid w:val="003F23E3"/>
    <w:rPr>
      <w:vertAlign w:val="superscript"/>
    </w:rPr>
  </w:style>
  <w:style w:type="paragraph" w:customStyle="1" w:styleId="Char1CharCharCharCharCharCharChar">
    <w:name w:val="Char1 Char Char Char Char Char Char Char"/>
    <w:basedOn w:val="a"/>
    <w:rsid w:val="001A4691"/>
    <w:pPr>
      <w:spacing w:before="0" w:after="160" w:line="240" w:lineRule="exact"/>
      <w:jc w:val="left"/>
    </w:pPr>
    <w:rPr>
      <w:szCs w:val="20"/>
    </w:rPr>
  </w:style>
  <w:style w:type="paragraph" w:customStyle="1" w:styleId="CharChar">
    <w:name w:val="Char Char"/>
    <w:basedOn w:val="a"/>
    <w:rsid w:val="008740DB"/>
    <w:pPr>
      <w:autoSpaceDE w:val="0"/>
      <w:autoSpaceDN w:val="0"/>
      <w:adjustRightInd w:val="0"/>
      <w:spacing w:before="0" w:after="160" w:line="240" w:lineRule="exact"/>
      <w:jc w:val="left"/>
    </w:pPr>
    <w:rPr>
      <w:szCs w:val="20"/>
    </w:rPr>
  </w:style>
  <w:style w:type="paragraph" w:styleId="af0">
    <w:name w:val="endnote text"/>
    <w:basedOn w:val="a"/>
    <w:link w:val="Char4"/>
    <w:rsid w:val="00F24BF3"/>
    <w:rPr>
      <w:szCs w:val="20"/>
    </w:rPr>
  </w:style>
  <w:style w:type="character" w:customStyle="1" w:styleId="Char4">
    <w:name w:val="Κείμενο σημείωσης τέλους Char"/>
    <w:link w:val="af0"/>
    <w:rsid w:val="00F24BF3"/>
    <w:rPr>
      <w:rFonts w:ascii="Verdana" w:hAnsi="Verdana"/>
      <w:lang w:val="en-US" w:eastAsia="en-US"/>
    </w:rPr>
  </w:style>
  <w:style w:type="character" w:styleId="af1">
    <w:name w:val="endnote reference"/>
    <w:rsid w:val="00F24BF3"/>
    <w:rPr>
      <w:vertAlign w:val="superscript"/>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
    <w:rsid w:val="005A7AB5"/>
    <w:pPr>
      <w:spacing w:before="0" w:after="160" w:line="240" w:lineRule="exact"/>
    </w:pPr>
    <w:rPr>
      <w:szCs w:val="20"/>
    </w:rPr>
  </w:style>
  <w:style w:type="character" w:customStyle="1" w:styleId="Char1">
    <w:name w:val="Κείμενο σχολίου Char"/>
    <w:link w:val="ab"/>
    <w:uiPriority w:val="99"/>
    <w:rsid w:val="005A7AB5"/>
    <w:rPr>
      <w:rFonts w:ascii="Verdana" w:hAnsi="Verdana"/>
      <w:lang w:val="en-US" w:eastAsia="en-US"/>
    </w:rPr>
  </w:style>
  <w:style w:type="paragraph" w:styleId="af2">
    <w:name w:val="List Paragraph"/>
    <w:aliases w:val="Lettre d'introduction,Paragrafo elenco,List Paragraph1,1st level - Bullet List Paragraph,Fiche List Paragraph,Dot pt,No Spacing1,List Paragraph Char Char Char,Indicator Text,Numbered Para 1,Bullet 1,F5 List Paragraph,Bullet Points,bl11"/>
    <w:basedOn w:val="a"/>
    <w:link w:val="Char5"/>
    <w:uiPriority w:val="34"/>
    <w:qFormat/>
    <w:rsid w:val="006442D2"/>
    <w:pPr>
      <w:ind w:left="720"/>
    </w:pPr>
  </w:style>
  <w:style w:type="paragraph" w:styleId="af3">
    <w:name w:val="Revision"/>
    <w:hidden/>
    <w:uiPriority w:val="99"/>
    <w:semiHidden/>
    <w:rsid w:val="00905C95"/>
    <w:rPr>
      <w:rFonts w:ascii="Verdana" w:hAnsi="Verdana"/>
      <w:szCs w:val="24"/>
      <w:lang w:val="en-US" w:eastAsia="en-US"/>
    </w:rPr>
  </w:style>
  <w:style w:type="character" w:customStyle="1" w:styleId="1Char">
    <w:name w:val="Επικεφαλίδα 1 Char"/>
    <w:link w:val="1"/>
    <w:rsid w:val="00B319AB"/>
    <w:rPr>
      <w:rFonts w:ascii="Tahoma" w:hAnsi="Tahoma" w:cs="Tahoma"/>
      <w:b/>
      <w:caps/>
      <w:szCs w:val="16"/>
      <w:shd w:val="clear" w:color="auto" w:fill="D9D9D9"/>
    </w:rPr>
  </w:style>
  <w:style w:type="character" w:customStyle="1" w:styleId="Char2">
    <w:name w:val="Κείμενο πλαισίου Char"/>
    <w:link w:val="ad"/>
    <w:uiPriority w:val="99"/>
    <w:semiHidden/>
    <w:rsid w:val="00B319AB"/>
    <w:rPr>
      <w:rFonts w:ascii="Tahoma" w:hAnsi="Tahoma" w:cs="Tahoma"/>
      <w:sz w:val="16"/>
      <w:szCs w:val="16"/>
      <w:lang w:val="en-US" w:eastAsia="en-US"/>
    </w:rPr>
  </w:style>
  <w:style w:type="character" w:customStyle="1" w:styleId="Char0">
    <w:name w:val="Κεφαλίδα Char"/>
    <w:aliases w:val="hd Char"/>
    <w:link w:val="a4"/>
    <w:uiPriority w:val="99"/>
    <w:rsid w:val="00B213A0"/>
    <w:rPr>
      <w:rFonts w:ascii="Verdana" w:hAnsi="Verdana"/>
      <w:szCs w:val="24"/>
      <w:lang w:val="en-US" w:eastAsia="en-US"/>
    </w:rPr>
  </w:style>
  <w:style w:type="paragraph" w:customStyle="1" w:styleId="Default">
    <w:name w:val="Default"/>
    <w:uiPriority w:val="99"/>
    <w:rsid w:val="00160E01"/>
    <w:pPr>
      <w:autoSpaceDE w:val="0"/>
      <w:autoSpaceDN w:val="0"/>
      <w:adjustRightInd w:val="0"/>
    </w:pPr>
    <w:rPr>
      <w:rFonts w:ascii="Calibri" w:hAnsi="Calibri" w:cs="Calibri"/>
      <w:color w:val="000000"/>
      <w:sz w:val="24"/>
      <w:szCs w:val="24"/>
    </w:rPr>
  </w:style>
  <w:style w:type="character" w:styleId="af4">
    <w:name w:val="Strong"/>
    <w:qFormat/>
    <w:rsid w:val="00246245"/>
    <w:rPr>
      <w:b/>
      <w:bCs/>
    </w:rPr>
  </w:style>
  <w:style w:type="paragraph" w:customStyle="1" w:styleId="10">
    <w:name w:val="Χωρίς διάστιχο1"/>
    <w:uiPriority w:val="1"/>
    <w:qFormat/>
    <w:rsid w:val="006234E1"/>
    <w:rPr>
      <w:rFonts w:ascii="Calibri" w:eastAsia="Calibri" w:hAnsi="Calibri"/>
      <w:sz w:val="22"/>
      <w:szCs w:val="22"/>
      <w:lang w:eastAsia="en-US"/>
    </w:rPr>
  </w:style>
  <w:style w:type="character" w:customStyle="1" w:styleId="Char5">
    <w:name w:val="Παράγραφος λίστας Char"/>
    <w:aliases w:val="Lettre d'introduction Char,Paragrafo elenco Char,List Paragraph1 Char,1st level - Bullet List Paragraph Char,Fiche List Paragraph Char,Dot pt Char,No Spacing1 Char,List Paragraph Char Char Char Char,Indicator Text Char,bl11 Char"/>
    <w:link w:val="af2"/>
    <w:uiPriority w:val="34"/>
    <w:locked/>
    <w:rsid w:val="00DF14F7"/>
    <w:rPr>
      <w:rFonts w:ascii="Verdana" w:hAnsi="Verdana"/>
      <w:szCs w:val="24"/>
      <w:lang w:val="en-US" w:eastAsia="en-US"/>
    </w:rPr>
  </w:style>
  <w:style w:type="character" w:styleId="af5">
    <w:name w:val="Emphasis"/>
    <w:qFormat/>
    <w:rsid w:val="00DF14F7"/>
    <w:rPr>
      <w:i/>
      <w:iCs/>
    </w:rPr>
  </w:style>
  <w:style w:type="character" w:customStyle="1" w:styleId="UnresolvedMention1">
    <w:name w:val="Unresolved Mention1"/>
    <w:uiPriority w:val="99"/>
    <w:semiHidden/>
    <w:unhideWhenUsed/>
    <w:rsid w:val="00B13897"/>
    <w:rPr>
      <w:color w:val="605E5C"/>
      <w:shd w:val="clear" w:color="auto" w:fill="E1DFDD"/>
    </w:rPr>
  </w:style>
  <w:style w:type="paragraph" w:styleId="-HTML">
    <w:name w:val="HTML Preformatted"/>
    <w:basedOn w:val="a"/>
    <w:link w:val="-HTMLChar"/>
    <w:unhideWhenUsed/>
    <w:rsid w:val="00467CEE"/>
    <w:pPr>
      <w:spacing w:before="0" w:after="0" w:line="240" w:lineRule="auto"/>
    </w:pPr>
    <w:rPr>
      <w:rFonts w:ascii="Consolas" w:hAnsi="Consolas"/>
      <w:szCs w:val="20"/>
    </w:rPr>
  </w:style>
  <w:style w:type="character" w:customStyle="1" w:styleId="-HTMLChar">
    <w:name w:val="Προ-διαμορφωμένο HTML Char"/>
    <w:basedOn w:val="a0"/>
    <w:link w:val="-HTML"/>
    <w:rsid w:val="00467CEE"/>
    <w:rPr>
      <w:rFonts w:ascii="Consolas" w:hAnsi="Consolas"/>
      <w:lang w:val="en-US" w:eastAsia="en-US"/>
    </w:rPr>
  </w:style>
  <w:style w:type="paragraph" w:styleId="Web">
    <w:name w:val="Normal (Web)"/>
    <w:basedOn w:val="a"/>
    <w:unhideWhenUsed/>
    <w:rsid w:val="001B30C9"/>
    <w:rPr>
      <w:rFonts w:ascii="Times New Roman" w:hAnsi="Times New Roman"/>
      <w:sz w:val="24"/>
    </w:rPr>
  </w:style>
  <w:style w:type="character" w:customStyle="1" w:styleId="UnresolvedMention2">
    <w:name w:val="Unresolved Mention2"/>
    <w:basedOn w:val="a0"/>
    <w:uiPriority w:val="99"/>
    <w:semiHidden/>
    <w:unhideWhenUsed/>
    <w:rsid w:val="001E1FD2"/>
    <w:rPr>
      <w:color w:val="605E5C"/>
      <w:shd w:val="clear" w:color="auto" w:fill="E1DFDD"/>
    </w:rPr>
  </w:style>
  <w:style w:type="paragraph" w:customStyle="1" w:styleId="Style1">
    <w:name w:val="Style1"/>
    <w:basedOn w:val="a"/>
    <w:link w:val="Style1Char"/>
    <w:qFormat/>
    <w:rsid w:val="00F716BB"/>
    <w:pPr>
      <w:spacing w:before="0" w:after="160" w:line="276" w:lineRule="auto"/>
    </w:pPr>
    <w:rPr>
      <w:rFonts w:eastAsia="Calibri"/>
      <w:b/>
      <w:i/>
      <w:sz w:val="24"/>
    </w:rPr>
  </w:style>
  <w:style w:type="character" w:customStyle="1" w:styleId="Style1Char">
    <w:name w:val="Style1 Char"/>
    <w:basedOn w:val="a0"/>
    <w:link w:val="Style1"/>
    <w:rsid w:val="00F716BB"/>
    <w:rPr>
      <w:rFonts w:ascii="Calibri" w:eastAsia="Calibri" w:hAnsi="Calibri"/>
      <w:b/>
      <w:i/>
      <w:sz w:val="24"/>
      <w:szCs w:val="24"/>
      <w:lang w:val="en-US" w:eastAsia="en-US"/>
    </w:rPr>
  </w:style>
  <w:style w:type="character" w:customStyle="1" w:styleId="Char">
    <w:name w:val="Υποσέλιδο Char"/>
    <w:aliases w:val="ft Char"/>
    <w:basedOn w:val="a0"/>
    <w:link w:val="a3"/>
    <w:rsid w:val="002344BF"/>
    <w:rPr>
      <w:rFonts w:ascii="Calibri" w:hAnsi="Calibri"/>
      <w:sz w:val="22"/>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3340">
      <w:bodyDiv w:val="1"/>
      <w:marLeft w:val="0"/>
      <w:marRight w:val="0"/>
      <w:marTop w:val="0"/>
      <w:marBottom w:val="0"/>
      <w:divBdr>
        <w:top w:val="none" w:sz="0" w:space="0" w:color="auto"/>
        <w:left w:val="none" w:sz="0" w:space="0" w:color="auto"/>
        <w:bottom w:val="none" w:sz="0" w:space="0" w:color="auto"/>
        <w:right w:val="none" w:sz="0" w:space="0" w:color="auto"/>
      </w:divBdr>
    </w:div>
    <w:div w:id="81609975">
      <w:bodyDiv w:val="1"/>
      <w:marLeft w:val="0"/>
      <w:marRight w:val="0"/>
      <w:marTop w:val="0"/>
      <w:marBottom w:val="0"/>
      <w:divBdr>
        <w:top w:val="none" w:sz="0" w:space="0" w:color="auto"/>
        <w:left w:val="none" w:sz="0" w:space="0" w:color="auto"/>
        <w:bottom w:val="none" w:sz="0" w:space="0" w:color="auto"/>
        <w:right w:val="none" w:sz="0" w:space="0" w:color="auto"/>
      </w:divBdr>
    </w:div>
    <w:div w:id="201795944">
      <w:bodyDiv w:val="1"/>
      <w:marLeft w:val="0"/>
      <w:marRight w:val="0"/>
      <w:marTop w:val="0"/>
      <w:marBottom w:val="0"/>
      <w:divBdr>
        <w:top w:val="none" w:sz="0" w:space="0" w:color="auto"/>
        <w:left w:val="none" w:sz="0" w:space="0" w:color="auto"/>
        <w:bottom w:val="none" w:sz="0" w:space="0" w:color="auto"/>
        <w:right w:val="none" w:sz="0" w:space="0" w:color="auto"/>
      </w:divBdr>
    </w:div>
    <w:div w:id="238058731">
      <w:bodyDiv w:val="1"/>
      <w:marLeft w:val="0"/>
      <w:marRight w:val="0"/>
      <w:marTop w:val="0"/>
      <w:marBottom w:val="0"/>
      <w:divBdr>
        <w:top w:val="none" w:sz="0" w:space="0" w:color="auto"/>
        <w:left w:val="none" w:sz="0" w:space="0" w:color="auto"/>
        <w:bottom w:val="none" w:sz="0" w:space="0" w:color="auto"/>
        <w:right w:val="none" w:sz="0" w:space="0" w:color="auto"/>
      </w:divBdr>
    </w:div>
    <w:div w:id="262537869">
      <w:bodyDiv w:val="1"/>
      <w:marLeft w:val="0"/>
      <w:marRight w:val="0"/>
      <w:marTop w:val="0"/>
      <w:marBottom w:val="0"/>
      <w:divBdr>
        <w:top w:val="none" w:sz="0" w:space="0" w:color="auto"/>
        <w:left w:val="none" w:sz="0" w:space="0" w:color="auto"/>
        <w:bottom w:val="none" w:sz="0" w:space="0" w:color="auto"/>
        <w:right w:val="none" w:sz="0" w:space="0" w:color="auto"/>
      </w:divBdr>
    </w:div>
    <w:div w:id="327825891">
      <w:bodyDiv w:val="1"/>
      <w:marLeft w:val="0"/>
      <w:marRight w:val="0"/>
      <w:marTop w:val="0"/>
      <w:marBottom w:val="0"/>
      <w:divBdr>
        <w:top w:val="none" w:sz="0" w:space="0" w:color="auto"/>
        <w:left w:val="none" w:sz="0" w:space="0" w:color="auto"/>
        <w:bottom w:val="none" w:sz="0" w:space="0" w:color="auto"/>
        <w:right w:val="none" w:sz="0" w:space="0" w:color="auto"/>
      </w:divBdr>
    </w:div>
    <w:div w:id="369770295">
      <w:bodyDiv w:val="1"/>
      <w:marLeft w:val="0"/>
      <w:marRight w:val="0"/>
      <w:marTop w:val="0"/>
      <w:marBottom w:val="0"/>
      <w:divBdr>
        <w:top w:val="none" w:sz="0" w:space="0" w:color="auto"/>
        <w:left w:val="none" w:sz="0" w:space="0" w:color="auto"/>
        <w:bottom w:val="none" w:sz="0" w:space="0" w:color="auto"/>
        <w:right w:val="none" w:sz="0" w:space="0" w:color="auto"/>
      </w:divBdr>
    </w:div>
    <w:div w:id="409423033">
      <w:bodyDiv w:val="1"/>
      <w:marLeft w:val="0"/>
      <w:marRight w:val="0"/>
      <w:marTop w:val="0"/>
      <w:marBottom w:val="0"/>
      <w:divBdr>
        <w:top w:val="none" w:sz="0" w:space="0" w:color="auto"/>
        <w:left w:val="none" w:sz="0" w:space="0" w:color="auto"/>
        <w:bottom w:val="none" w:sz="0" w:space="0" w:color="auto"/>
        <w:right w:val="none" w:sz="0" w:space="0" w:color="auto"/>
      </w:divBdr>
    </w:div>
    <w:div w:id="429591785">
      <w:bodyDiv w:val="1"/>
      <w:marLeft w:val="0"/>
      <w:marRight w:val="0"/>
      <w:marTop w:val="0"/>
      <w:marBottom w:val="0"/>
      <w:divBdr>
        <w:top w:val="none" w:sz="0" w:space="0" w:color="auto"/>
        <w:left w:val="none" w:sz="0" w:space="0" w:color="auto"/>
        <w:bottom w:val="none" w:sz="0" w:space="0" w:color="auto"/>
        <w:right w:val="none" w:sz="0" w:space="0" w:color="auto"/>
      </w:divBdr>
    </w:div>
    <w:div w:id="439183866">
      <w:bodyDiv w:val="1"/>
      <w:marLeft w:val="0"/>
      <w:marRight w:val="0"/>
      <w:marTop w:val="0"/>
      <w:marBottom w:val="0"/>
      <w:divBdr>
        <w:top w:val="none" w:sz="0" w:space="0" w:color="auto"/>
        <w:left w:val="none" w:sz="0" w:space="0" w:color="auto"/>
        <w:bottom w:val="none" w:sz="0" w:space="0" w:color="auto"/>
        <w:right w:val="none" w:sz="0" w:space="0" w:color="auto"/>
      </w:divBdr>
    </w:div>
    <w:div w:id="460152027">
      <w:bodyDiv w:val="1"/>
      <w:marLeft w:val="0"/>
      <w:marRight w:val="0"/>
      <w:marTop w:val="0"/>
      <w:marBottom w:val="0"/>
      <w:divBdr>
        <w:top w:val="none" w:sz="0" w:space="0" w:color="auto"/>
        <w:left w:val="none" w:sz="0" w:space="0" w:color="auto"/>
        <w:bottom w:val="none" w:sz="0" w:space="0" w:color="auto"/>
        <w:right w:val="none" w:sz="0" w:space="0" w:color="auto"/>
      </w:divBdr>
    </w:div>
    <w:div w:id="474029633">
      <w:bodyDiv w:val="1"/>
      <w:marLeft w:val="0"/>
      <w:marRight w:val="0"/>
      <w:marTop w:val="0"/>
      <w:marBottom w:val="0"/>
      <w:divBdr>
        <w:top w:val="none" w:sz="0" w:space="0" w:color="auto"/>
        <w:left w:val="none" w:sz="0" w:space="0" w:color="auto"/>
        <w:bottom w:val="none" w:sz="0" w:space="0" w:color="auto"/>
        <w:right w:val="none" w:sz="0" w:space="0" w:color="auto"/>
      </w:divBdr>
    </w:div>
    <w:div w:id="501360855">
      <w:bodyDiv w:val="1"/>
      <w:marLeft w:val="0"/>
      <w:marRight w:val="0"/>
      <w:marTop w:val="0"/>
      <w:marBottom w:val="0"/>
      <w:divBdr>
        <w:top w:val="none" w:sz="0" w:space="0" w:color="auto"/>
        <w:left w:val="none" w:sz="0" w:space="0" w:color="auto"/>
        <w:bottom w:val="none" w:sz="0" w:space="0" w:color="auto"/>
        <w:right w:val="none" w:sz="0" w:space="0" w:color="auto"/>
      </w:divBdr>
    </w:div>
    <w:div w:id="519049885">
      <w:bodyDiv w:val="1"/>
      <w:marLeft w:val="0"/>
      <w:marRight w:val="0"/>
      <w:marTop w:val="0"/>
      <w:marBottom w:val="0"/>
      <w:divBdr>
        <w:top w:val="none" w:sz="0" w:space="0" w:color="auto"/>
        <w:left w:val="none" w:sz="0" w:space="0" w:color="auto"/>
        <w:bottom w:val="none" w:sz="0" w:space="0" w:color="auto"/>
        <w:right w:val="none" w:sz="0" w:space="0" w:color="auto"/>
      </w:divBdr>
    </w:div>
    <w:div w:id="542057956">
      <w:bodyDiv w:val="1"/>
      <w:marLeft w:val="0"/>
      <w:marRight w:val="0"/>
      <w:marTop w:val="0"/>
      <w:marBottom w:val="0"/>
      <w:divBdr>
        <w:top w:val="none" w:sz="0" w:space="0" w:color="auto"/>
        <w:left w:val="none" w:sz="0" w:space="0" w:color="auto"/>
        <w:bottom w:val="none" w:sz="0" w:space="0" w:color="auto"/>
        <w:right w:val="none" w:sz="0" w:space="0" w:color="auto"/>
      </w:divBdr>
    </w:div>
    <w:div w:id="560679818">
      <w:bodyDiv w:val="1"/>
      <w:marLeft w:val="0"/>
      <w:marRight w:val="0"/>
      <w:marTop w:val="0"/>
      <w:marBottom w:val="0"/>
      <w:divBdr>
        <w:top w:val="none" w:sz="0" w:space="0" w:color="auto"/>
        <w:left w:val="none" w:sz="0" w:space="0" w:color="auto"/>
        <w:bottom w:val="none" w:sz="0" w:space="0" w:color="auto"/>
        <w:right w:val="none" w:sz="0" w:space="0" w:color="auto"/>
      </w:divBdr>
    </w:div>
    <w:div w:id="611981086">
      <w:bodyDiv w:val="1"/>
      <w:marLeft w:val="0"/>
      <w:marRight w:val="0"/>
      <w:marTop w:val="0"/>
      <w:marBottom w:val="0"/>
      <w:divBdr>
        <w:top w:val="none" w:sz="0" w:space="0" w:color="auto"/>
        <w:left w:val="none" w:sz="0" w:space="0" w:color="auto"/>
        <w:bottom w:val="none" w:sz="0" w:space="0" w:color="auto"/>
        <w:right w:val="none" w:sz="0" w:space="0" w:color="auto"/>
      </w:divBdr>
    </w:div>
    <w:div w:id="668484589">
      <w:bodyDiv w:val="1"/>
      <w:marLeft w:val="0"/>
      <w:marRight w:val="0"/>
      <w:marTop w:val="0"/>
      <w:marBottom w:val="0"/>
      <w:divBdr>
        <w:top w:val="none" w:sz="0" w:space="0" w:color="auto"/>
        <w:left w:val="none" w:sz="0" w:space="0" w:color="auto"/>
        <w:bottom w:val="none" w:sz="0" w:space="0" w:color="auto"/>
        <w:right w:val="none" w:sz="0" w:space="0" w:color="auto"/>
      </w:divBdr>
    </w:div>
    <w:div w:id="674847568">
      <w:bodyDiv w:val="1"/>
      <w:marLeft w:val="0"/>
      <w:marRight w:val="0"/>
      <w:marTop w:val="0"/>
      <w:marBottom w:val="0"/>
      <w:divBdr>
        <w:top w:val="none" w:sz="0" w:space="0" w:color="auto"/>
        <w:left w:val="none" w:sz="0" w:space="0" w:color="auto"/>
        <w:bottom w:val="none" w:sz="0" w:space="0" w:color="auto"/>
        <w:right w:val="none" w:sz="0" w:space="0" w:color="auto"/>
      </w:divBdr>
    </w:div>
    <w:div w:id="727722600">
      <w:bodyDiv w:val="1"/>
      <w:marLeft w:val="0"/>
      <w:marRight w:val="0"/>
      <w:marTop w:val="0"/>
      <w:marBottom w:val="0"/>
      <w:divBdr>
        <w:top w:val="none" w:sz="0" w:space="0" w:color="auto"/>
        <w:left w:val="none" w:sz="0" w:space="0" w:color="auto"/>
        <w:bottom w:val="none" w:sz="0" w:space="0" w:color="auto"/>
        <w:right w:val="none" w:sz="0" w:space="0" w:color="auto"/>
      </w:divBdr>
    </w:div>
    <w:div w:id="846361394">
      <w:bodyDiv w:val="1"/>
      <w:marLeft w:val="0"/>
      <w:marRight w:val="0"/>
      <w:marTop w:val="0"/>
      <w:marBottom w:val="0"/>
      <w:divBdr>
        <w:top w:val="none" w:sz="0" w:space="0" w:color="auto"/>
        <w:left w:val="none" w:sz="0" w:space="0" w:color="auto"/>
        <w:bottom w:val="none" w:sz="0" w:space="0" w:color="auto"/>
        <w:right w:val="none" w:sz="0" w:space="0" w:color="auto"/>
      </w:divBdr>
    </w:div>
    <w:div w:id="919368811">
      <w:bodyDiv w:val="1"/>
      <w:marLeft w:val="0"/>
      <w:marRight w:val="0"/>
      <w:marTop w:val="0"/>
      <w:marBottom w:val="0"/>
      <w:divBdr>
        <w:top w:val="none" w:sz="0" w:space="0" w:color="auto"/>
        <w:left w:val="none" w:sz="0" w:space="0" w:color="auto"/>
        <w:bottom w:val="none" w:sz="0" w:space="0" w:color="auto"/>
        <w:right w:val="none" w:sz="0" w:space="0" w:color="auto"/>
      </w:divBdr>
    </w:div>
    <w:div w:id="961573916">
      <w:bodyDiv w:val="1"/>
      <w:marLeft w:val="0"/>
      <w:marRight w:val="0"/>
      <w:marTop w:val="0"/>
      <w:marBottom w:val="0"/>
      <w:divBdr>
        <w:top w:val="none" w:sz="0" w:space="0" w:color="auto"/>
        <w:left w:val="none" w:sz="0" w:space="0" w:color="auto"/>
        <w:bottom w:val="none" w:sz="0" w:space="0" w:color="auto"/>
        <w:right w:val="none" w:sz="0" w:space="0" w:color="auto"/>
      </w:divBdr>
    </w:div>
    <w:div w:id="990135020">
      <w:bodyDiv w:val="1"/>
      <w:marLeft w:val="0"/>
      <w:marRight w:val="0"/>
      <w:marTop w:val="0"/>
      <w:marBottom w:val="0"/>
      <w:divBdr>
        <w:top w:val="none" w:sz="0" w:space="0" w:color="auto"/>
        <w:left w:val="none" w:sz="0" w:space="0" w:color="auto"/>
        <w:bottom w:val="none" w:sz="0" w:space="0" w:color="auto"/>
        <w:right w:val="none" w:sz="0" w:space="0" w:color="auto"/>
      </w:divBdr>
    </w:div>
    <w:div w:id="1051461217">
      <w:bodyDiv w:val="1"/>
      <w:marLeft w:val="0"/>
      <w:marRight w:val="0"/>
      <w:marTop w:val="0"/>
      <w:marBottom w:val="0"/>
      <w:divBdr>
        <w:top w:val="none" w:sz="0" w:space="0" w:color="auto"/>
        <w:left w:val="none" w:sz="0" w:space="0" w:color="auto"/>
        <w:bottom w:val="none" w:sz="0" w:space="0" w:color="auto"/>
        <w:right w:val="none" w:sz="0" w:space="0" w:color="auto"/>
      </w:divBdr>
    </w:div>
    <w:div w:id="1068193548">
      <w:bodyDiv w:val="1"/>
      <w:marLeft w:val="0"/>
      <w:marRight w:val="0"/>
      <w:marTop w:val="0"/>
      <w:marBottom w:val="0"/>
      <w:divBdr>
        <w:top w:val="none" w:sz="0" w:space="0" w:color="auto"/>
        <w:left w:val="none" w:sz="0" w:space="0" w:color="auto"/>
        <w:bottom w:val="none" w:sz="0" w:space="0" w:color="auto"/>
        <w:right w:val="none" w:sz="0" w:space="0" w:color="auto"/>
      </w:divBdr>
    </w:div>
    <w:div w:id="1069503043">
      <w:bodyDiv w:val="1"/>
      <w:marLeft w:val="0"/>
      <w:marRight w:val="0"/>
      <w:marTop w:val="0"/>
      <w:marBottom w:val="0"/>
      <w:divBdr>
        <w:top w:val="none" w:sz="0" w:space="0" w:color="auto"/>
        <w:left w:val="none" w:sz="0" w:space="0" w:color="auto"/>
        <w:bottom w:val="none" w:sz="0" w:space="0" w:color="auto"/>
        <w:right w:val="none" w:sz="0" w:space="0" w:color="auto"/>
      </w:divBdr>
    </w:div>
    <w:div w:id="1119648283">
      <w:bodyDiv w:val="1"/>
      <w:marLeft w:val="0"/>
      <w:marRight w:val="0"/>
      <w:marTop w:val="0"/>
      <w:marBottom w:val="0"/>
      <w:divBdr>
        <w:top w:val="none" w:sz="0" w:space="0" w:color="auto"/>
        <w:left w:val="none" w:sz="0" w:space="0" w:color="auto"/>
        <w:bottom w:val="none" w:sz="0" w:space="0" w:color="auto"/>
        <w:right w:val="none" w:sz="0" w:space="0" w:color="auto"/>
      </w:divBdr>
    </w:div>
    <w:div w:id="1140414606">
      <w:bodyDiv w:val="1"/>
      <w:marLeft w:val="0"/>
      <w:marRight w:val="0"/>
      <w:marTop w:val="0"/>
      <w:marBottom w:val="0"/>
      <w:divBdr>
        <w:top w:val="none" w:sz="0" w:space="0" w:color="auto"/>
        <w:left w:val="none" w:sz="0" w:space="0" w:color="auto"/>
        <w:bottom w:val="none" w:sz="0" w:space="0" w:color="auto"/>
        <w:right w:val="none" w:sz="0" w:space="0" w:color="auto"/>
      </w:divBdr>
    </w:div>
    <w:div w:id="1166945214">
      <w:bodyDiv w:val="1"/>
      <w:marLeft w:val="0"/>
      <w:marRight w:val="0"/>
      <w:marTop w:val="0"/>
      <w:marBottom w:val="0"/>
      <w:divBdr>
        <w:top w:val="none" w:sz="0" w:space="0" w:color="auto"/>
        <w:left w:val="none" w:sz="0" w:space="0" w:color="auto"/>
        <w:bottom w:val="none" w:sz="0" w:space="0" w:color="auto"/>
        <w:right w:val="none" w:sz="0" w:space="0" w:color="auto"/>
      </w:divBdr>
    </w:div>
    <w:div w:id="1284578719">
      <w:bodyDiv w:val="1"/>
      <w:marLeft w:val="0"/>
      <w:marRight w:val="0"/>
      <w:marTop w:val="0"/>
      <w:marBottom w:val="0"/>
      <w:divBdr>
        <w:top w:val="none" w:sz="0" w:space="0" w:color="auto"/>
        <w:left w:val="none" w:sz="0" w:space="0" w:color="auto"/>
        <w:bottom w:val="none" w:sz="0" w:space="0" w:color="auto"/>
        <w:right w:val="none" w:sz="0" w:space="0" w:color="auto"/>
      </w:divBdr>
    </w:div>
    <w:div w:id="1302688861">
      <w:bodyDiv w:val="1"/>
      <w:marLeft w:val="0"/>
      <w:marRight w:val="0"/>
      <w:marTop w:val="0"/>
      <w:marBottom w:val="0"/>
      <w:divBdr>
        <w:top w:val="none" w:sz="0" w:space="0" w:color="auto"/>
        <w:left w:val="none" w:sz="0" w:space="0" w:color="auto"/>
        <w:bottom w:val="none" w:sz="0" w:space="0" w:color="auto"/>
        <w:right w:val="none" w:sz="0" w:space="0" w:color="auto"/>
      </w:divBdr>
    </w:div>
    <w:div w:id="1342511265">
      <w:bodyDiv w:val="1"/>
      <w:marLeft w:val="0"/>
      <w:marRight w:val="0"/>
      <w:marTop w:val="0"/>
      <w:marBottom w:val="0"/>
      <w:divBdr>
        <w:top w:val="none" w:sz="0" w:space="0" w:color="auto"/>
        <w:left w:val="none" w:sz="0" w:space="0" w:color="auto"/>
        <w:bottom w:val="none" w:sz="0" w:space="0" w:color="auto"/>
        <w:right w:val="none" w:sz="0" w:space="0" w:color="auto"/>
      </w:divBdr>
    </w:div>
    <w:div w:id="1469325521">
      <w:bodyDiv w:val="1"/>
      <w:marLeft w:val="0"/>
      <w:marRight w:val="0"/>
      <w:marTop w:val="0"/>
      <w:marBottom w:val="0"/>
      <w:divBdr>
        <w:top w:val="none" w:sz="0" w:space="0" w:color="auto"/>
        <w:left w:val="none" w:sz="0" w:space="0" w:color="auto"/>
        <w:bottom w:val="none" w:sz="0" w:space="0" w:color="auto"/>
        <w:right w:val="none" w:sz="0" w:space="0" w:color="auto"/>
      </w:divBdr>
    </w:div>
    <w:div w:id="1487012427">
      <w:bodyDiv w:val="1"/>
      <w:marLeft w:val="0"/>
      <w:marRight w:val="0"/>
      <w:marTop w:val="0"/>
      <w:marBottom w:val="0"/>
      <w:divBdr>
        <w:top w:val="none" w:sz="0" w:space="0" w:color="auto"/>
        <w:left w:val="none" w:sz="0" w:space="0" w:color="auto"/>
        <w:bottom w:val="none" w:sz="0" w:space="0" w:color="auto"/>
        <w:right w:val="none" w:sz="0" w:space="0" w:color="auto"/>
      </w:divBdr>
    </w:div>
    <w:div w:id="1501458591">
      <w:bodyDiv w:val="1"/>
      <w:marLeft w:val="0"/>
      <w:marRight w:val="0"/>
      <w:marTop w:val="0"/>
      <w:marBottom w:val="0"/>
      <w:divBdr>
        <w:top w:val="none" w:sz="0" w:space="0" w:color="auto"/>
        <w:left w:val="none" w:sz="0" w:space="0" w:color="auto"/>
        <w:bottom w:val="none" w:sz="0" w:space="0" w:color="auto"/>
        <w:right w:val="none" w:sz="0" w:space="0" w:color="auto"/>
      </w:divBdr>
    </w:div>
    <w:div w:id="1522209032">
      <w:bodyDiv w:val="1"/>
      <w:marLeft w:val="0"/>
      <w:marRight w:val="0"/>
      <w:marTop w:val="0"/>
      <w:marBottom w:val="0"/>
      <w:divBdr>
        <w:top w:val="none" w:sz="0" w:space="0" w:color="auto"/>
        <w:left w:val="none" w:sz="0" w:space="0" w:color="auto"/>
        <w:bottom w:val="none" w:sz="0" w:space="0" w:color="auto"/>
        <w:right w:val="none" w:sz="0" w:space="0" w:color="auto"/>
      </w:divBdr>
    </w:div>
    <w:div w:id="1570723017">
      <w:bodyDiv w:val="1"/>
      <w:marLeft w:val="0"/>
      <w:marRight w:val="0"/>
      <w:marTop w:val="0"/>
      <w:marBottom w:val="0"/>
      <w:divBdr>
        <w:top w:val="none" w:sz="0" w:space="0" w:color="auto"/>
        <w:left w:val="none" w:sz="0" w:space="0" w:color="auto"/>
        <w:bottom w:val="none" w:sz="0" w:space="0" w:color="auto"/>
        <w:right w:val="none" w:sz="0" w:space="0" w:color="auto"/>
      </w:divBdr>
    </w:div>
    <w:div w:id="1642542290">
      <w:bodyDiv w:val="1"/>
      <w:marLeft w:val="0"/>
      <w:marRight w:val="0"/>
      <w:marTop w:val="0"/>
      <w:marBottom w:val="0"/>
      <w:divBdr>
        <w:top w:val="none" w:sz="0" w:space="0" w:color="auto"/>
        <w:left w:val="none" w:sz="0" w:space="0" w:color="auto"/>
        <w:bottom w:val="none" w:sz="0" w:space="0" w:color="auto"/>
        <w:right w:val="none" w:sz="0" w:space="0" w:color="auto"/>
      </w:divBdr>
    </w:div>
    <w:div w:id="1715930932">
      <w:bodyDiv w:val="1"/>
      <w:marLeft w:val="0"/>
      <w:marRight w:val="0"/>
      <w:marTop w:val="0"/>
      <w:marBottom w:val="0"/>
      <w:divBdr>
        <w:top w:val="none" w:sz="0" w:space="0" w:color="auto"/>
        <w:left w:val="none" w:sz="0" w:space="0" w:color="auto"/>
        <w:bottom w:val="none" w:sz="0" w:space="0" w:color="auto"/>
        <w:right w:val="none" w:sz="0" w:space="0" w:color="auto"/>
      </w:divBdr>
    </w:div>
    <w:div w:id="1749423790">
      <w:bodyDiv w:val="1"/>
      <w:marLeft w:val="0"/>
      <w:marRight w:val="0"/>
      <w:marTop w:val="0"/>
      <w:marBottom w:val="0"/>
      <w:divBdr>
        <w:top w:val="none" w:sz="0" w:space="0" w:color="auto"/>
        <w:left w:val="none" w:sz="0" w:space="0" w:color="auto"/>
        <w:bottom w:val="none" w:sz="0" w:space="0" w:color="auto"/>
        <w:right w:val="none" w:sz="0" w:space="0" w:color="auto"/>
      </w:divBdr>
    </w:div>
    <w:div w:id="1785611711">
      <w:bodyDiv w:val="1"/>
      <w:marLeft w:val="0"/>
      <w:marRight w:val="0"/>
      <w:marTop w:val="0"/>
      <w:marBottom w:val="0"/>
      <w:divBdr>
        <w:top w:val="none" w:sz="0" w:space="0" w:color="auto"/>
        <w:left w:val="none" w:sz="0" w:space="0" w:color="auto"/>
        <w:bottom w:val="none" w:sz="0" w:space="0" w:color="auto"/>
        <w:right w:val="none" w:sz="0" w:space="0" w:color="auto"/>
      </w:divBdr>
    </w:div>
    <w:div w:id="1796674954">
      <w:bodyDiv w:val="1"/>
      <w:marLeft w:val="0"/>
      <w:marRight w:val="0"/>
      <w:marTop w:val="0"/>
      <w:marBottom w:val="0"/>
      <w:divBdr>
        <w:top w:val="none" w:sz="0" w:space="0" w:color="auto"/>
        <w:left w:val="none" w:sz="0" w:space="0" w:color="auto"/>
        <w:bottom w:val="none" w:sz="0" w:space="0" w:color="auto"/>
        <w:right w:val="none" w:sz="0" w:space="0" w:color="auto"/>
      </w:divBdr>
    </w:div>
    <w:div w:id="1805931169">
      <w:bodyDiv w:val="1"/>
      <w:marLeft w:val="0"/>
      <w:marRight w:val="0"/>
      <w:marTop w:val="0"/>
      <w:marBottom w:val="0"/>
      <w:divBdr>
        <w:top w:val="none" w:sz="0" w:space="0" w:color="auto"/>
        <w:left w:val="none" w:sz="0" w:space="0" w:color="auto"/>
        <w:bottom w:val="none" w:sz="0" w:space="0" w:color="auto"/>
        <w:right w:val="none" w:sz="0" w:space="0" w:color="auto"/>
      </w:divBdr>
    </w:div>
    <w:div w:id="1837915929">
      <w:bodyDiv w:val="1"/>
      <w:marLeft w:val="0"/>
      <w:marRight w:val="0"/>
      <w:marTop w:val="0"/>
      <w:marBottom w:val="0"/>
      <w:divBdr>
        <w:top w:val="none" w:sz="0" w:space="0" w:color="auto"/>
        <w:left w:val="none" w:sz="0" w:space="0" w:color="auto"/>
        <w:bottom w:val="none" w:sz="0" w:space="0" w:color="auto"/>
        <w:right w:val="none" w:sz="0" w:space="0" w:color="auto"/>
      </w:divBdr>
    </w:div>
    <w:div w:id="1914656723">
      <w:bodyDiv w:val="1"/>
      <w:marLeft w:val="0"/>
      <w:marRight w:val="0"/>
      <w:marTop w:val="0"/>
      <w:marBottom w:val="0"/>
      <w:divBdr>
        <w:top w:val="none" w:sz="0" w:space="0" w:color="auto"/>
        <w:left w:val="none" w:sz="0" w:space="0" w:color="auto"/>
        <w:bottom w:val="none" w:sz="0" w:space="0" w:color="auto"/>
        <w:right w:val="none" w:sz="0" w:space="0" w:color="auto"/>
      </w:divBdr>
    </w:div>
    <w:div w:id="1933737923">
      <w:bodyDiv w:val="1"/>
      <w:marLeft w:val="0"/>
      <w:marRight w:val="0"/>
      <w:marTop w:val="0"/>
      <w:marBottom w:val="0"/>
      <w:divBdr>
        <w:top w:val="none" w:sz="0" w:space="0" w:color="auto"/>
        <w:left w:val="none" w:sz="0" w:space="0" w:color="auto"/>
        <w:bottom w:val="none" w:sz="0" w:space="0" w:color="auto"/>
        <w:right w:val="none" w:sz="0" w:space="0" w:color="auto"/>
      </w:divBdr>
    </w:div>
    <w:div w:id="1954021411">
      <w:bodyDiv w:val="1"/>
      <w:marLeft w:val="0"/>
      <w:marRight w:val="0"/>
      <w:marTop w:val="0"/>
      <w:marBottom w:val="0"/>
      <w:divBdr>
        <w:top w:val="none" w:sz="0" w:space="0" w:color="auto"/>
        <w:left w:val="none" w:sz="0" w:space="0" w:color="auto"/>
        <w:bottom w:val="none" w:sz="0" w:space="0" w:color="auto"/>
        <w:right w:val="none" w:sz="0" w:space="0" w:color="auto"/>
      </w:divBdr>
    </w:div>
    <w:div w:id="2070151818">
      <w:bodyDiv w:val="1"/>
      <w:marLeft w:val="0"/>
      <w:marRight w:val="0"/>
      <w:marTop w:val="0"/>
      <w:marBottom w:val="0"/>
      <w:divBdr>
        <w:top w:val="none" w:sz="0" w:space="0" w:color="auto"/>
        <w:left w:val="none" w:sz="0" w:space="0" w:color="auto"/>
        <w:bottom w:val="none" w:sz="0" w:space="0" w:color="auto"/>
        <w:right w:val="none" w:sz="0" w:space="0" w:color="auto"/>
      </w:divBdr>
    </w:div>
    <w:div w:id="2092239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avoutsinos@mou.gr" TargetMode="External"/><Relationship Id="rId18" Type="http://schemas.openxmlformats.org/officeDocument/2006/relationships/hyperlink" Target="mailto:apsarakis@mou.gr" TargetMode="External"/><Relationship Id="rId26" Type="http://schemas.openxmlformats.org/officeDocument/2006/relationships/hyperlink" Target="mailto:r@aua.gr" TargetMode="External"/><Relationship Id="rId39" Type="http://schemas.openxmlformats.org/officeDocument/2006/relationships/hyperlink" Target="mailto:rector@ionio.gr" TargetMode="External"/><Relationship Id="rId21" Type="http://schemas.openxmlformats.org/officeDocument/2006/relationships/hyperlink" Target="mailto:evipapan@mou.gr" TargetMode="External"/><Relationship Id="rId34" Type="http://schemas.openxmlformats.org/officeDocument/2006/relationships/hyperlink" Target="mailto:prytania@uoi.gr" TargetMode="External"/><Relationship Id="rId42" Type="http://schemas.openxmlformats.org/officeDocument/2006/relationships/hyperlink" Target="mailto:president@eap.gr" TargetMode="External"/><Relationship Id="rId47" Type="http://schemas.openxmlformats.org/officeDocument/2006/relationships/hyperlink" Target="mailto:rector@hmu.gr" TargetMode="Externa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melpsara@mou.gr" TargetMode="External"/><Relationship Id="rId29" Type="http://schemas.openxmlformats.org/officeDocument/2006/relationships/hyperlink" Target="mailto:rector@unipi.gr" TargetMode="External"/><Relationship Id="rId11" Type="http://schemas.openxmlformats.org/officeDocument/2006/relationships/hyperlink" Target="mailto:vpitsinigkos@mou.gr" TargetMode="External"/><Relationship Id="rId24" Type="http://schemas.openxmlformats.org/officeDocument/2006/relationships/hyperlink" Target="mailto:rector@uoa.gr" TargetMode="External"/><Relationship Id="rId32" Type="http://schemas.openxmlformats.org/officeDocument/2006/relationships/hyperlink" Target="mailto:prytan@uom.edu.gr" TargetMode="External"/><Relationship Id="rId37" Type="http://schemas.openxmlformats.org/officeDocument/2006/relationships/hyperlink" Target="mailto:rector@duth.gr" TargetMode="External"/><Relationship Id="rId40" Type="http://schemas.openxmlformats.org/officeDocument/2006/relationships/hyperlink" Target="mailto:prytanis@uth.gr" TargetMode="External"/><Relationship Id="rId45" Type="http://schemas.openxmlformats.org/officeDocument/2006/relationships/hyperlink" Target="mailto:choffice@ihu.edu.gr" TargetMode="External"/><Relationship Id="rId5" Type="http://schemas.openxmlformats.org/officeDocument/2006/relationships/webSettings" Target="webSettings.xml"/><Relationship Id="rId15" Type="http://schemas.openxmlformats.org/officeDocument/2006/relationships/hyperlink" Target="mailto:kaspiotis@mou.gr" TargetMode="External"/><Relationship Id="rId23" Type="http://schemas.openxmlformats.org/officeDocument/2006/relationships/hyperlink" Target="mailto:papagian@mou.gr" TargetMode="External"/><Relationship Id="rId28" Type="http://schemas.openxmlformats.org/officeDocument/2006/relationships/hyperlink" Target="mailto:rector@panteion.gr" TargetMode="External"/><Relationship Id="rId36" Type="http://schemas.openxmlformats.org/officeDocument/2006/relationships/hyperlink" Target="mailto:rector@central.tuc.gr" TargetMode="External"/><Relationship Id="rId49" Type="http://schemas.openxmlformats.org/officeDocument/2006/relationships/footer" Target="footer1.xml"/><Relationship Id="rId10" Type="http://schemas.openxmlformats.org/officeDocument/2006/relationships/hyperlink" Target="mailto:psampani@minedu.gov.gr" TargetMode="External"/><Relationship Id="rId19" Type="http://schemas.openxmlformats.org/officeDocument/2006/relationships/hyperlink" Target="mailto:loraiopoulou@mou.gr" TargetMode="External"/><Relationship Id="rId31" Type="http://schemas.openxmlformats.org/officeDocument/2006/relationships/hyperlink" Target="mailto:rector@auth.gr" TargetMode="External"/><Relationship Id="rId44" Type="http://schemas.openxmlformats.org/officeDocument/2006/relationships/hyperlink" Target="mailto:rector@uowm.g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ddrosis@mou.gr" TargetMode="External"/><Relationship Id="rId22" Type="http://schemas.openxmlformats.org/officeDocument/2006/relationships/hyperlink" Target="mailto:astathopoulou@mou.gr" TargetMode="External"/><Relationship Id="rId27" Type="http://schemas.openxmlformats.org/officeDocument/2006/relationships/hyperlink" Target="mailto:rector@aueb.gr" TargetMode="External"/><Relationship Id="rId30" Type="http://schemas.openxmlformats.org/officeDocument/2006/relationships/hyperlink" Target="mailto:rector@asfa.gr" TargetMode="External"/><Relationship Id="rId35" Type="http://schemas.openxmlformats.org/officeDocument/2006/relationships/hyperlink" Target="mailto:rector@uoc.gr" TargetMode="External"/><Relationship Id="rId43" Type="http://schemas.openxmlformats.org/officeDocument/2006/relationships/hyperlink" Target="mailto:rector@uop.gr" TargetMode="External"/><Relationship Id="rId48" Type="http://schemas.openxmlformats.org/officeDocument/2006/relationships/hyperlink" Target="mailto:president@aspete.gr" TargetMode="External"/><Relationship Id="rId8" Type="http://schemas.openxmlformats.org/officeDocument/2006/relationships/image" Target="media/image1.wmf"/><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mailto:mkassotaki@mou.gr" TargetMode="External"/><Relationship Id="rId17" Type="http://schemas.openxmlformats.org/officeDocument/2006/relationships/hyperlink" Target="mailto:klemas@mou.gr" TargetMode="External"/><Relationship Id="rId25" Type="http://schemas.openxmlformats.org/officeDocument/2006/relationships/hyperlink" Target="mailto:rector@mail.ntua.gr" TargetMode="External"/><Relationship Id="rId33" Type="http://schemas.openxmlformats.org/officeDocument/2006/relationships/hyperlink" Target="mailto:rector@upatras.gr" TargetMode="External"/><Relationship Id="rId38" Type="http://schemas.openxmlformats.org/officeDocument/2006/relationships/hyperlink" Target="mailto:rector@aegean.gr" TargetMode="External"/><Relationship Id="rId46" Type="http://schemas.openxmlformats.org/officeDocument/2006/relationships/hyperlink" Target="mailto:rector@uniwa.gr" TargetMode="External"/><Relationship Id="rId20" Type="http://schemas.openxmlformats.org/officeDocument/2006/relationships/hyperlink" Target="mailto:plakotaris@mou.gr" TargetMode="External"/><Relationship Id="rId41" Type="http://schemas.openxmlformats.org/officeDocument/2006/relationships/hyperlink" Target="mailto:rector@hua.gr"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B5A21-8665-4FD7-91D7-EA92D65F8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2915</Words>
  <Characters>15742</Characters>
  <Application>Microsoft Office Word</Application>
  <DocSecurity>0</DocSecurity>
  <Lines>131</Lines>
  <Paragraphs>37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18620</CharactersWithSpaces>
  <SharedDoc>false</SharedDoc>
  <HLinks>
    <vt:vector size="6" baseType="variant">
      <vt:variant>
        <vt:i4>2228308</vt:i4>
      </vt:variant>
      <vt:variant>
        <vt:i4>3</vt:i4>
      </vt:variant>
      <vt:variant>
        <vt:i4>0</vt:i4>
      </vt:variant>
      <vt:variant>
        <vt:i4>5</vt:i4>
      </vt:variant>
      <vt:variant>
        <vt:lpwstr>mailto:psampani@minedu.gov.gr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ΕΥΘΥ</dc:creator>
  <cp:keywords/>
  <cp:lastModifiedBy>ΠΑΠΑΡΙΖΟΥ ΕΥΘΥΜΙΑ</cp:lastModifiedBy>
  <cp:revision>2</cp:revision>
  <cp:lastPrinted>2022-03-15T14:34:00Z</cp:lastPrinted>
  <dcterms:created xsi:type="dcterms:W3CDTF">2024-02-20T08:22:00Z</dcterms:created>
  <dcterms:modified xsi:type="dcterms:W3CDTF">2024-02-20T08:22:00Z</dcterms:modified>
</cp:coreProperties>
</file>